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1E6" w:rsidRPr="009B680B" w:rsidRDefault="00A951E6" w:rsidP="00A951E6">
      <w:pPr>
        <w:jc w:val="left"/>
        <w:rPr>
          <w:rFonts w:ascii="Arial" w:hAnsi="Arial" w:cs="Arial"/>
          <w:szCs w:val="21"/>
        </w:rPr>
      </w:pPr>
      <w:r w:rsidRPr="009B680B">
        <w:rPr>
          <w:rFonts w:ascii="Arial" w:hAnsi="Arial" w:cs="Arial"/>
          <w:szCs w:val="21"/>
        </w:rPr>
        <w:t>Introduction to L</w:t>
      </w:r>
      <w:r w:rsidR="00A07846">
        <w:rPr>
          <w:rFonts w:ascii="Arial" w:hAnsi="Arial" w:cs="Arial"/>
          <w:szCs w:val="21"/>
        </w:rPr>
        <w:t>&amp;</w:t>
      </w:r>
      <w:r w:rsidRPr="009B680B">
        <w:rPr>
          <w:rFonts w:ascii="Arial" w:hAnsi="Arial" w:cs="Arial"/>
          <w:szCs w:val="21"/>
        </w:rPr>
        <w:t>G/Q Studies</w:t>
      </w:r>
      <w:r>
        <w:rPr>
          <w:rFonts w:ascii="Arial" w:hAnsi="Arial" w:cs="Arial"/>
          <w:szCs w:val="21"/>
        </w:rPr>
        <w:t xml:space="preserve">   </w:t>
      </w:r>
      <w:r w:rsidRPr="009B680B">
        <w:rPr>
          <w:rFonts w:ascii="Arial" w:hAnsi="Arial" w:cs="Arial"/>
          <w:szCs w:val="21"/>
        </w:rPr>
        <w:t xml:space="preserve"> </w:t>
      </w:r>
      <w:r w:rsidRPr="009B680B">
        <w:rPr>
          <w:rFonts w:ascii="Arial" w:hAnsi="Arial" w:cs="Arial"/>
          <w:szCs w:val="21"/>
        </w:rPr>
        <w:t xml:space="preserve">　　　　　　</w:t>
      </w:r>
      <w:r w:rsidRPr="009B680B">
        <w:rPr>
          <w:rFonts w:ascii="Arial" w:hAnsi="Arial" w:cs="Arial"/>
          <w:szCs w:val="21"/>
        </w:rPr>
        <w:t xml:space="preserve">                                     </w:t>
      </w:r>
      <w:r w:rsidR="00A07846">
        <w:rPr>
          <w:rFonts w:ascii="Arial" w:hAnsi="Arial" w:cs="Arial"/>
          <w:szCs w:val="21"/>
        </w:rPr>
        <w:t xml:space="preserve"> </w:t>
      </w:r>
      <w:r w:rsidRPr="009B680B">
        <w:rPr>
          <w:rFonts w:ascii="Arial" w:hAnsi="Arial" w:cs="Arial"/>
          <w:szCs w:val="21"/>
        </w:rPr>
        <w:t xml:space="preserve">    </w:t>
      </w:r>
      <w:r w:rsidR="003A1C94">
        <w:rPr>
          <w:rFonts w:ascii="Arial" w:hAnsi="Arial" w:cs="Arial" w:hint="eastAsia"/>
          <w:szCs w:val="21"/>
        </w:rPr>
        <w:t>5</w:t>
      </w:r>
      <w:r w:rsidRPr="009B680B">
        <w:rPr>
          <w:rFonts w:ascii="Arial" w:hAnsi="Arial" w:cs="Arial"/>
          <w:szCs w:val="21"/>
        </w:rPr>
        <w:t>/3/2018</w:t>
      </w:r>
    </w:p>
    <w:p w:rsidR="00A951E6" w:rsidRPr="009B680B" w:rsidRDefault="00A951E6" w:rsidP="00A07846">
      <w:pPr>
        <w:rPr>
          <w:rFonts w:ascii="Arial" w:hAnsi="Arial" w:cs="Arial"/>
          <w:szCs w:val="21"/>
        </w:rPr>
      </w:pPr>
      <w:r w:rsidRPr="009B680B">
        <w:rPr>
          <w:rFonts w:ascii="Arial" w:hAnsi="Arial" w:cs="Arial"/>
          <w:szCs w:val="21"/>
        </w:rPr>
        <w:t>FINAL</w:t>
      </w:r>
      <w:r>
        <w:rPr>
          <w:rFonts w:ascii="Arial" w:hAnsi="Arial" w:cs="Arial"/>
          <w:szCs w:val="21"/>
        </w:rPr>
        <w:t xml:space="preserve"> </w:t>
      </w:r>
      <w:r w:rsidRPr="009B680B">
        <w:rPr>
          <w:rFonts w:ascii="Arial" w:hAnsi="Arial" w:cs="Arial"/>
          <w:szCs w:val="21"/>
        </w:rPr>
        <w:t xml:space="preserve">PROJECT </w:t>
      </w:r>
      <w:r>
        <w:rPr>
          <w:rFonts w:ascii="Arial" w:hAnsi="Arial" w:cs="Arial"/>
          <w:szCs w:val="21"/>
        </w:rPr>
        <w:t xml:space="preserve">           </w:t>
      </w:r>
      <w:r w:rsidRPr="009B680B">
        <w:rPr>
          <w:rFonts w:ascii="Arial" w:hAnsi="Arial" w:cs="Arial"/>
          <w:szCs w:val="21"/>
        </w:rPr>
        <w:t xml:space="preserve">               </w:t>
      </w:r>
      <w:r w:rsidRPr="009B680B">
        <w:rPr>
          <w:rFonts w:ascii="Arial" w:hAnsi="Arial" w:cs="Arial"/>
          <w:szCs w:val="21"/>
        </w:rPr>
        <w:t xml:space="preserve">　</w:t>
      </w:r>
      <w:r w:rsidRPr="009B680B">
        <w:rPr>
          <w:rFonts w:ascii="Arial" w:hAnsi="Arial" w:cs="Arial"/>
          <w:szCs w:val="21"/>
        </w:rPr>
        <w:t xml:space="preserve">                 </w:t>
      </w:r>
      <w:r w:rsidR="00A07846">
        <w:rPr>
          <w:rFonts w:ascii="Arial" w:hAnsi="Arial" w:cs="Arial"/>
          <w:szCs w:val="21"/>
        </w:rPr>
        <w:t xml:space="preserve"> </w:t>
      </w:r>
      <w:bookmarkStart w:id="0" w:name="_GoBack"/>
      <w:bookmarkEnd w:id="0"/>
      <w:r w:rsidRPr="009B680B">
        <w:rPr>
          <w:rFonts w:ascii="Arial" w:hAnsi="Arial" w:cs="Arial"/>
          <w:szCs w:val="21"/>
        </w:rPr>
        <w:t>Naoko OHRI</w:t>
      </w:r>
      <w:r w:rsidR="00A07846">
        <w:rPr>
          <w:rFonts w:ascii="Arial" w:hAnsi="Arial" w:cs="Arial"/>
          <w:szCs w:val="21"/>
        </w:rPr>
        <w:t xml:space="preserve"> (WGS M.A. Program)</w:t>
      </w:r>
    </w:p>
    <w:p w:rsidR="00A951E6" w:rsidRPr="00534E4C" w:rsidRDefault="00A951E6" w:rsidP="00A951E6">
      <w:pPr>
        <w:rPr>
          <w:rFonts w:ascii="Arial" w:hAnsi="Arial" w:cs="Arial"/>
          <w:szCs w:val="21"/>
        </w:rPr>
      </w:pPr>
    </w:p>
    <w:p w:rsidR="00A951E6" w:rsidRPr="00143265" w:rsidRDefault="00A951E6" w:rsidP="00A951E6">
      <w:pPr>
        <w:jc w:val="center"/>
        <w:rPr>
          <w:rFonts w:ascii="Arial" w:hAnsi="Arial" w:cs="Arial"/>
          <w:b/>
          <w:szCs w:val="21"/>
        </w:rPr>
      </w:pPr>
      <w:r>
        <w:rPr>
          <w:rFonts w:ascii="Arial" w:hAnsi="Arial" w:cs="Arial" w:hint="eastAsia"/>
          <w:b/>
          <w:szCs w:val="21"/>
        </w:rPr>
        <w:t>Syllabus</w:t>
      </w:r>
    </w:p>
    <w:p w:rsidR="00A951E6" w:rsidRDefault="00A951E6" w:rsidP="00A951E6">
      <w:pPr>
        <w:jc w:val="center"/>
        <w:rPr>
          <w:rFonts w:ascii="Arial" w:hAnsi="Arial" w:cs="Arial"/>
          <w:szCs w:val="21"/>
        </w:rPr>
      </w:pPr>
    </w:p>
    <w:p w:rsidR="00A951E6" w:rsidRPr="00670B52" w:rsidRDefault="00A951E6" w:rsidP="00A951E6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b/>
          <w:szCs w:val="21"/>
        </w:rPr>
        <w:t>Name of course:</w:t>
      </w:r>
      <w:r w:rsidRPr="00670B52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QUEER</w:t>
      </w:r>
      <w:r w:rsidRPr="00670B52">
        <w:rPr>
          <w:rFonts w:ascii="Arial" w:hAnsi="Arial" w:cs="Arial"/>
          <w:szCs w:val="21"/>
        </w:rPr>
        <w:t xml:space="preserve"> </w:t>
      </w:r>
      <w:r w:rsidRPr="00670B52">
        <w:rPr>
          <w:rFonts w:ascii="Arial" w:hAnsi="Arial" w:cs="Arial" w:hint="eastAsia"/>
          <w:szCs w:val="21"/>
        </w:rPr>
        <w:t>F</w:t>
      </w:r>
      <w:r>
        <w:rPr>
          <w:rFonts w:ascii="Arial" w:hAnsi="Arial" w:cs="Arial" w:hint="eastAsia"/>
          <w:szCs w:val="21"/>
        </w:rPr>
        <w:t>ICTION</w:t>
      </w:r>
      <w:r w:rsidRPr="00670B52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IN</w:t>
      </w:r>
      <w:r w:rsidRPr="00670B52">
        <w:rPr>
          <w:rFonts w:ascii="Arial" w:hAnsi="Arial" w:cs="Arial"/>
          <w:szCs w:val="21"/>
        </w:rPr>
        <w:t xml:space="preserve"> </w:t>
      </w:r>
      <w:r w:rsidRPr="00670B52">
        <w:rPr>
          <w:rFonts w:ascii="Arial" w:hAnsi="Arial" w:cs="Arial" w:hint="eastAsia"/>
          <w:szCs w:val="21"/>
        </w:rPr>
        <w:t>C</w:t>
      </w:r>
      <w:r>
        <w:rPr>
          <w:rFonts w:ascii="Arial" w:hAnsi="Arial" w:cs="Arial" w:hint="eastAsia"/>
          <w:szCs w:val="21"/>
        </w:rPr>
        <w:t>ONTEMPORARY</w:t>
      </w:r>
      <w:r w:rsidRPr="00670B52">
        <w:rPr>
          <w:rFonts w:ascii="Arial" w:hAnsi="Arial" w:cs="Arial"/>
          <w:szCs w:val="21"/>
        </w:rPr>
        <w:t xml:space="preserve"> </w:t>
      </w:r>
      <w:r w:rsidRPr="00670B52">
        <w:rPr>
          <w:rFonts w:ascii="Arial" w:hAnsi="Arial" w:cs="Arial" w:hint="eastAsia"/>
          <w:szCs w:val="21"/>
        </w:rPr>
        <w:t>J</w:t>
      </w:r>
      <w:r>
        <w:rPr>
          <w:rFonts w:ascii="Arial" w:hAnsi="Arial" w:cs="Arial" w:hint="eastAsia"/>
          <w:szCs w:val="21"/>
        </w:rPr>
        <w:t>APAN</w:t>
      </w:r>
    </w:p>
    <w:p w:rsidR="008769CC" w:rsidRDefault="00A951E6" w:rsidP="00A951E6">
      <w:pPr>
        <w:rPr>
          <w:rFonts w:ascii="Arial" w:hAnsi="Arial" w:cs="Arial"/>
          <w:b/>
          <w:szCs w:val="21"/>
        </w:rPr>
      </w:pPr>
      <w:r w:rsidRPr="003869B9">
        <w:rPr>
          <w:rFonts w:ascii="Arial" w:hAnsi="Arial" w:cs="Arial"/>
          <w:b/>
          <w:szCs w:val="21"/>
        </w:rPr>
        <w:t xml:space="preserve">Course number and </w:t>
      </w:r>
      <w:r>
        <w:rPr>
          <w:rFonts w:ascii="Arial" w:hAnsi="Arial" w:cs="Arial" w:hint="eastAsia"/>
          <w:b/>
          <w:szCs w:val="21"/>
        </w:rPr>
        <w:t>Credits</w:t>
      </w:r>
      <w:r w:rsidRPr="003869B9">
        <w:rPr>
          <w:rFonts w:ascii="Arial" w:hAnsi="Arial" w:cs="Arial"/>
          <w:b/>
          <w:szCs w:val="21"/>
        </w:rPr>
        <w:t>:</w:t>
      </w:r>
      <w:r w:rsidR="008769CC">
        <w:rPr>
          <w:rFonts w:ascii="Arial" w:hAnsi="Arial" w:cs="Arial"/>
          <w:b/>
          <w:szCs w:val="21"/>
        </w:rPr>
        <w:t xml:space="preserve">                   </w:t>
      </w:r>
    </w:p>
    <w:p w:rsidR="008769CC" w:rsidRDefault="00A951E6" w:rsidP="00A951E6">
      <w:pPr>
        <w:rPr>
          <w:rFonts w:ascii="Arial" w:hAnsi="Arial" w:cs="Arial"/>
          <w:b/>
          <w:szCs w:val="21"/>
        </w:rPr>
      </w:pPr>
      <w:r w:rsidRPr="003869B9">
        <w:rPr>
          <w:rFonts w:ascii="Arial" w:hAnsi="Arial" w:cs="Arial"/>
          <w:b/>
          <w:szCs w:val="21"/>
        </w:rPr>
        <w:t>Semester:</w:t>
      </w:r>
      <w:r w:rsidR="008769CC">
        <w:rPr>
          <w:rFonts w:ascii="Arial" w:hAnsi="Arial" w:cs="Arial"/>
          <w:b/>
          <w:szCs w:val="21"/>
        </w:rPr>
        <w:t xml:space="preserve">  </w:t>
      </w:r>
    </w:p>
    <w:p w:rsidR="008769CC" w:rsidRDefault="00A951E6" w:rsidP="00A951E6">
      <w:pPr>
        <w:rPr>
          <w:rFonts w:ascii="Arial" w:hAnsi="Arial" w:cs="Arial"/>
          <w:b/>
          <w:szCs w:val="21"/>
        </w:rPr>
      </w:pPr>
      <w:r w:rsidRPr="003869B9">
        <w:rPr>
          <w:rFonts w:ascii="Arial" w:hAnsi="Arial" w:cs="Arial"/>
          <w:b/>
          <w:szCs w:val="21"/>
        </w:rPr>
        <w:t>College and Room:</w:t>
      </w:r>
      <w:r w:rsidR="008769CC">
        <w:rPr>
          <w:rFonts w:ascii="Arial" w:hAnsi="Arial" w:cs="Arial"/>
          <w:b/>
          <w:szCs w:val="21"/>
        </w:rPr>
        <w:t xml:space="preserve">                            </w:t>
      </w:r>
    </w:p>
    <w:p w:rsidR="008769CC" w:rsidRPr="008769CC" w:rsidRDefault="00A951E6" w:rsidP="00A951E6">
      <w:pPr>
        <w:rPr>
          <w:rFonts w:ascii="Arial" w:hAnsi="Arial" w:cs="Arial"/>
          <w:b/>
          <w:szCs w:val="21"/>
        </w:rPr>
      </w:pPr>
      <w:r w:rsidRPr="003869B9">
        <w:rPr>
          <w:rFonts w:ascii="Arial" w:hAnsi="Arial" w:cs="Arial"/>
          <w:b/>
          <w:szCs w:val="21"/>
        </w:rPr>
        <w:t>Da</w:t>
      </w:r>
      <w:r>
        <w:rPr>
          <w:rFonts w:ascii="Arial" w:hAnsi="Arial" w:cs="Arial" w:hint="eastAsia"/>
          <w:b/>
          <w:szCs w:val="21"/>
        </w:rPr>
        <w:t>y</w:t>
      </w:r>
      <w:r w:rsidRPr="003869B9">
        <w:rPr>
          <w:rFonts w:ascii="Arial" w:hAnsi="Arial" w:cs="Arial"/>
          <w:b/>
          <w:szCs w:val="21"/>
        </w:rPr>
        <w:t xml:space="preserve"> and </w:t>
      </w:r>
      <w:r>
        <w:rPr>
          <w:rFonts w:ascii="Arial" w:hAnsi="Arial" w:cs="Arial" w:hint="eastAsia"/>
          <w:b/>
          <w:szCs w:val="21"/>
        </w:rPr>
        <w:t>Time</w:t>
      </w:r>
      <w:r w:rsidRPr="003869B9">
        <w:rPr>
          <w:rFonts w:ascii="Arial" w:hAnsi="Arial" w:cs="Arial"/>
          <w:b/>
          <w:szCs w:val="21"/>
        </w:rPr>
        <w:t>:</w:t>
      </w:r>
    </w:p>
    <w:p w:rsidR="00A951E6" w:rsidRDefault="00A951E6" w:rsidP="00A951E6">
      <w:pPr>
        <w:rPr>
          <w:rFonts w:ascii="Arial" w:hAnsi="Arial" w:cs="Arial"/>
          <w:szCs w:val="21"/>
        </w:rPr>
      </w:pPr>
      <w:r>
        <w:rPr>
          <w:rFonts w:ascii="Arial" w:hAnsi="Arial" w:cs="Arial"/>
          <w:b/>
          <w:szCs w:val="21"/>
        </w:rPr>
        <w:t xml:space="preserve">Instructor: </w:t>
      </w:r>
      <w:r w:rsidRPr="00670B52">
        <w:rPr>
          <w:rFonts w:ascii="Arial" w:hAnsi="Arial" w:cs="Arial"/>
          <w:szCs w:val="21"/>
        </w:rPr>
        <w:t>Naoko OHRI</w:t>
      </w:r>
      <w:r>
        <w:rPr>
          <w:rFonts w:ascii="Arial" w:hAnsi="Arial" w:cs="Arial" w:hint="eastAsia"/>
          <w:szCs w:val="21"/>
        </w:rPr>
        <w:t xml:space="preserve"> </w:t>
      </w:r>
      <w:r>
        <w:rPr>
          <w:rFonts w:ascii="Arial" w:hAnsi="Arial" w:cs="Arial"/>
          <w:szCs w:val="21"/>
        </w:rPr>
        <w:t xml:space="preserve"> </w:t>
      </w:r>
      <w:hyperlink r:id="rId7" w:history="1">
        <w:r w:rsidRPr="003840B9">
          <w:rPr>
            <w:rStyle w:val="a4"/>
            <w:rFonts w:ascii="Arial" w:hAnsi="Arial" w:cs="Arial"/>
            <w:szCs w:val="21"/>
          </w:rPr>
          <w:t>nohri@gradcenter.cuny.edu</w:t>
        </w:r>
      </w:hyperlink>
    </w:p>
    <w:p w:rsidR="00A951E6" w:rsidRDefault="00A951E6" w:rsidP="00A951E6">
      <w:pPr>
        <w:rPr>
          <w:rFonts w:ascii="Arial" w:hAnsi="Arial" w:cs="Arial"/>
          <w:szCs w:val="21"/>
        </w:rPr>
      </w:pPr>
    </w:p>
    <w:p w:rsidR="00A951E6" w:rsidRPr="00F22586" w:rsidRDefault="00A951E6" w:rsidP="00A951E6">
      <w:pPr>
        <w:rPr>
          <w:rFonts w:ascii="Arial" w:hAnsi="Arial" w:cs="Arial"/>
          <w:b/>
          <w:szCs w:val="21"/>
        </w:rPr>
      </w:pPr>
      <w:r w:rsidRPr="00F22586">
        <w:rPr>
          <w:rFonts w:ascii="Arial" w:hAnsi="Arial" w:cs="Arial" w:hint="eastAsia"/>
          <w:b/>
          <w:szCs w:val="21"/>
        </w:rPr>
        <w:t>Course</w:t>
      </w:r>
      <w:r w:rsidRPr="00F22586">
        <w:rPr>
          <w:rFonts w:ascii="Arial" w:hAnsi="Arial" w:cs="Arial"/>
          <w:b/>
          <w:szCs w:val="21"/>
        </w:rPr>
        <w:t xml:space="preserve"> </w:t>
      </w:r>
      <w:r w:rsidRPr="00F22586">
        <w:rPr>
          <w:rFonts w:ascii="Arial" w:hAnsi="Arial" w:cs="Arial" w:hint="eastAsia"/>
          <w:b/>
          <w:szCs w:val="21"/>
        </w:rPr>
        <w:t>Description</w:t>
      </w:r>
      <w:r w:rsidRPr="00F22586">
        <w:rPr>
          <w:rFonts w:ascii="Arial" w:hAnsi="Arial" w:cs="Arial"/>
          <w:b/>
          <w:szCs w:val="21"/>
        </w:rPr>
        <w:t>:</w:t>
      </w:r>
    </w:p>
    <w:p w:rsidR="00A951E6" w:rsidRPr="009B680B" w:rsidRDefault="00A951E6" w:rsidP="00A951E6">
      <w:pPr>
        <w:ind w:firstLine="84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This course aims at introducing students to queer studies at the intersection with literary criticism or representational study. </w:t>
      </w:r>
      <w:r>
        <w:rPr>
          <w:rFonts w:ascii="Arial" w:hAnsi="Arial" w:cs="Arial" w:hint="eastAsia"/>
          <w:szCs w:val="21"/>
        </w:rPr>
        <w:t>You</w:t>
      </w:r>
      <w:r>
        <w:rPr>
          <w:rFonts w:ascii="Arial" w:hAnsi="Arial" w:cs="Arial"/>
          <w:szCs w:val="21"/>
        </w:rPr>
        <w:t xml:space="preserve"> will learn what queer imagination is accomplishing through creative resistance to dominant values</w:t>
      </w:r>
      <w:r>
        <w:rPr>
          <w:rFonts w:ascii="Arial" w:hAnsi="Arial" w:cs="Arial" w:hint="eastAsia"/>
          <w:szCs w:val="21"/>
        </w:rPr>
        <w:t>,</w:t>
      </w:r>
      <w:r>
        <w:rPr>
          <w:rFonts w:ascii="Arial" w:hAnsi="Arial" w:cs="Arial"/>
          <w:szCs w:val="21"/>
        </w:rPr>
        <w:t xml:space="preserve"> while you will acquire a deeper understanding of Japanese culture. </w:t>
      </w:r>
      <w:r>
        <w:rPr>
          <w:rFonts w:ascii="Arial" w:hAnsi="Arial" w:cs="Arial" w:hint="eastAsia"/>
          <w:szCs w:val="21"/>
        </w:rPr>
        <w:t>The</w:t>
      </w:r>
      <w:r>
        <w:rPr>
          <w:rFonts w:ascii="Arial" w:hAnsi="Arial" w:cs="Arial"/>
          <w:szCs w:val="21"/>
        </w:rPr>
        <w:t xml:space="preserve"> category of Japanese literature is used as a vehicle to attain that purpose and can include various forms of representation not limited to novels and stories. I take up movies in class and encourage you to analyze pieces of </w:t>
      </w:r>
      <w:r w:rsidRPr="00602B98">
        <w:rPr>
          <w:rFonts w:ascii="Arial" w:hAnsi="Arial" w:cs="Arial"/>
          <w:i/>
          <w:szCs w:val="21"/>
        </w:rPr>
        <w:t>manga</w:t>
      </w:r>
      <w:r>
        <w:rPr>
          <w:rFonts w:ascii="Arial" w:hAnsi="Arial" w:cs="Arial"/>
          <w:szCs w:val="21"/>
        </w:rPr>
        <w:t xml:space="preserve"> and animation which are already popular worldwide as a Japan’s specialty.</w:t>
      </w:r>
    </w:p>
    <w:p w:rsidR="00A951E6" w:rsidRPr="00143265" w:rsidRDefault="00A951E6" w:rsidP="00A951E6">
      <w:pPr>
        <w:rPr>
          <w:rFonts w:ascii="Arial" w:hAnsi="Arial" w:cs="Arial"/>
          <w:b/>
          <w:szCs w:val="21"/>
        </w:rPr>
      </w:pPr>
    </w:p>
    <w:p w:rsidR="00A951E6" w:rsidRPr="00F22586" w:rsidRDefault="00A951E6" w:rsidP="00A951E6">
      <w:pPr>
        <w:rPr>
          <w:rFonts w:ascii="Arial" w:hAnsi="Arial" w:cs="Arial"/>
          <w:b/>
          <w:szCs w:val="21"/>
        </w:rPr>
      </w:pPr>
      <w:r w:rsidRPr="00F22586">
        <w:rPr>
          <w:rFonts w:ascii="Arial" w:hAnsi="Arial" w:cs="Arial"/>
          <w:b/>
          <w:szCs w:val="21"/>
        </w:rPr>
        <w:t xml:space="preserve">Required </w:t>
      </w:r>
      <w:r w:rsidRPr="00F22586">
        <w:rPr>
          <w:rFonts w:ascii="Arial" w:hAnsi="Arial" w:cs="Arial" w:hint="eastAsia"/>
          <w:b/>
          <w:szCs w:val="21"/>
        </w:rPr>
        <w:t>Texts</w:t>
      </w:r>
      <w:r w:rsidRPr="00F22586">
        <w:rPr>
          <w:rFonts w:ascii="Arial" w:hAnsi="Arial" w:cs="Arial"/>
          <w:b/>
          <w:szCs w:val="21"/>
        </w:rPr>
        <w:t>:</w:t>
      </w:r>
    </w:p>
    <w:p w:rsidR="00A951E6" w:rsidRDefault="00A951E6" w:rsidP="00A951E6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[NOVELS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AND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MOVIES</w:t>
      </w:r>
      <w:r>
        <w:rPr>
          <w:rFonts w:ascii="Arial" w:hAnsi="Arial" w:cs="Arial"/>
          <w:szCs w:val="21"/>
        </w:rPr>
        <w:t>]</w:t>
      </w:r>
    </w:p>
    <w:p w:rsidR="00A951E6" w:rsidRPr="009B680B" w:rsidRDefault="00A951E6" w:rsidP="00A951E6">
      <w:pPr>
        <w:pStyle w:val="a3"/>
        <w:numPr>
          <w:ilvl w:val="0"/>
          <w:numId w:val="1"/>
        </w:numPr>
        <w:ind w:leftChars="0"/>
        <w:rPr>
          <w:rFonts w:ascii="Arial" w:hAnsi="Arial" w:cs="Arial"/>
          <w:szCs w:val="21"/>
        </w:rPr>
      </w:pPr>
      <w:r w:rsidRPr="009B680B">
        <w:rPr>
          <w:rFonts w:ascii="Arial" w:hAnsi="Arial" w:cs="Arial"/>
          <w:szCs w:val="21"/>
        </w:rPr>
        <w:t xml:space="preserve">Rieko MATSUURA, </w:t>
      </w:r>
      <w:r w:rsidRPr="009B680B">
        <w:rPr>
          <w:rFonts w:ascii="Arial" w:hAnsi="Arial" w:cs="Arial"/>
          <w:i/>
          <w:szCs w:val="21"/>
        </w:rPr>
        <w:t xml:space="preserve">The Apprenticeship of Big Toe P, </w:t>
      </w:r>
      <w:r w:rsidRPr="009B680B">
        <w:rPr>
          <w:rFonts w:ascii="Arial" w:hAnsi="Arial" w:cs="Arial"/>
          <w:szCs w:val="21"/>
        </w:rPr>
        <w:t xml:space="preserve">Kodansha </w:t>
      </w:r>
      <w:r w:rsidR="00A07846">
        <w:rPr>
          <w:rFonts w:ascii="Arial" w:hAnsi="Arial" w:cs="Arial" w:hint="eastAsia"/>
          <w:szCs w:val="21"/>
        </w:rPr>
        <w:t>International</w:t>
      </w:r>
      <w:r w:rsidR="00A07846" w:rsidRPr="00E80788">
        <w:rPr>
          <w:rFonts w:ascii="Arial" w:hAnsi="Arial" w:cs="Arial"/>
          <w:szCs w:val="21"/>
        </w:rPr>
        <w:t>,</w:t>
      </w:r>
      <w:r w:rsidRPr="009B680B">
        <w:rPr>
          <w:rFonts w:ascii="Arial" w:hAnsi="Arial" w:cs="Arial"/>
          <w:szCs w:val="21"/>
        </w:rPr>
        <w:t xml:space="preserve"> 2009.</w:t>
      </w:r>
    </w:p>
    <w:p w:rsidR="00A951E6" w:rsidRDefault="00A951E6" w:rsidP="00A951E6">
      <w:pPr>
        <w:pStyle w:val="a3"/>
        <w:ind w:leftChars="0" w:left="360"/>
        <w:rPr>
          <w:rFonts w:ascii="Arial" w:hAnsi="Arial" w:cs="Arial"/>
          <w:szCs w:val="21"/>
        </w:rPr>
      </w:pPr>
      <w:r w:rsidRPr="009B680B">
        <w:rPr>
          <w:rFonts w:ascii="Arial" w:hAnsi="Arial" w:cs="Arial"/>
          <w:szCs w:val="21"/>
        </w:rPr>
        <w:t xml:space="preserve"> (Translated in English by Michael Emmerich, also available in French translation)</w:t>
      </w:r>
    </w:p>
    <w:p w:rsidR="00A951E6" w:rsidRPr="008769CC" w:rsidRDefault="00A951E6" w:rsidP="008769CC">
      <w:pPr>
        <w:pStyle w:val="a3"/>
        <w:ind w:leftChars="221" w:left="569" w:hangingChars="50" w:hanging="105"/>
        <w:rPr>
          <w:rFonts w:ascii="Arial" w:eastAsiaTheme="minorHAnsi" w:hAnsi="Arial" w:cs="Arial"/>
          <w:szCs w:val="21"/>
        </w:rPr>
      </w:pPr>
      <w:r w:rsidRPr="009B680B">
        <w:rPr>
          <w:rFonts w:ascii="Arial" w:hAnsi="Arial" w:cs="Arial"/>
          <w:szCs w:val="21"/>
        </w:rPr>
        <w:t>*</w:t>
      </w:r>
      <w:r>
        <w:rPr>
          <w:rFonts w:ascii="Arial" w:hAnsi="Arial" w:cs="Arial" w:hint="eastAsia"/>
          <w:szCs w:val="21"/>
        </w:rPr>
        <w:t>T</w:t>
      </w:r>
      <w:r>
        <w:rPr>
          <w:rFonts w:ascii="Arial" w:hAnsi="Arial" w:cs="Arial"/>
          <w:szCs w:val="21"/>
        </w:rPr>
        <w:t xml:space="preserve">he </w:t>
      </w:r>
      <w:r>
        <w:rPr>
          <w:rFonts w:ascii="Arial" w:hAnsi="Arial" w:cs="Arial" w:hint="eastAsia"/>
          <w:szCs w:val="21"/>
        </w:rPr>
        <w:t>original</w:t>
      </w:r>
      <w:r w:rsidRPr="009B680B">
        <w:rPr>
          <w:rFonts w:ascii="Arial" w:hAnsi="Arial" w:cs="Arial"/>
          <w:szCs w:val="21"/>
        </w:rPr>
        <w:t xml:space="preserve"> was published in Japan in 1993</w:t>
      </w:r>
      <w:r>
        <w:rPr>
          <w:rFonts w:ascii="Arial" w:hAnsi="Arial" w:cs="Arial"/>
          <w:szCs w:val="21"/>
        </w:rPr>
        <w:t xml:space="preserve"> and</w:t>
      </w:r>
      <w:r>
        <w:rPr>
          <w:rFonts w:ascii="Arial" w:eastAsiaTheme="minorHAnsi" w:hAnsi="Arial" w:cs="Arial"/>
          <w:szCs w:val="21"/>
        </w:rPr>
        <w:t xml:space="preserve"> a</w:t>
      </w:r>
      <w:r w:rsidRPr="009B680B">
        <w:rPr>
          <w:rFonts w:ascii="Arial" w:eastAsiaTheme="minorHAnsi" w:hAnsi="Arial" w:cs="Arial"/>
          <w:szCs w:val="21"/>
        </w:rPr>
        <w:t>w</w:t>
      </w:r>
      <w:r>
        <w:rPr>
          <w:rFonts w:ascii="Arial" w:eastAsiaTheme="minorHAnsi" w:hAnsi="Arial" w:cs="Arial"/>
          <w:szCs w:val="21"/>
        </w:rPr>
        <w:t>arded</w:t>
      </w:r>
      <w:r w:rsidRPr="009B680B">
        <w:rPr>
          <w:rFonts w:ascii="Arial" w:eastAsiaTheme="minorHAnsi" w:hAnsi="Arial" w:cs="Arial"/>
          <w:szCs w:val="21"/>
        </w:rPr>
        <w:t xml:space="preserve"> </w:t>
      </w:r>
      <w:r>
        <w:rPr>
          <w:rFonts w:ascii="Arial" w:eastAsiaTheme="minorHAnsi" w:hAnsi="Arial" w:cs="Arial"/>
          <w:szCs w:val="21"/>
        </w:rPr>
        <w:t>Japan’</w:t>
      </w:r>
      <w:r w:rsidRPr="009B680B">
        <w:rPr>
          <w:rFonts w:ascii="Arial" w:eastAsiaTheme="minorHAnsi" w:hAnsi="Arial" w:cs="Arial"/>
          <w:szCs w:val="21"/>
        </w:rPr>
        <w:t xml:space="preserve">s most prestigious literary prize for women writers </w:t>
      </w:r>
      <w:r>
        <w:rPr>
          <w:rFonts w:ascii="Arial" w:eastAsiaTheme="minorHAnsi" w:hAnsi="Arial" w:cs="Arial"/>
          <w:szCs w:val="21"/>
        </w:rPr>
        <w:t>in 1994</w:t>
      </w:r>
      <w:r w:rsidRPr="009B680B">
        <w:rPr>
          <w:rFonts w:ascii="Arial" w:eastAsiaTheme="minorHAnsi" w:hAnsi="Arial" w:cs="Arial"/>
          <w:szCs w:val="21"/>
        </w:rPr>
        <w:t>.</w:t>
      </w:r>
    </w:p>
    <w:p w:rsidR="00A951E6" w:rsidRPr="009B680B" w:rsidRDefault="00A951E6" w:rsidP="00A951E6">
      <w:pPr>
        <w:pStyle w:val="a3"/>
        <w:numPr>
          <w:ilvl w:val="0"/>
          <w:numId w:val="1"/>
        </w:numPr>
        <w:ind w:leftChars="0"/>
        <w:rPr>
          <w:rFonts w:ascii="Arial" w:hAnsi="Arial" w:cs="Arial"/>
          <w:szCs w:val="21"/>
        </w:rPr>
      </w:pPr>
      <w:proofErr w:type="spellStart"/>
      <w:r w:rsidRPr="009B680B">
        <w:rPr>
          <w:rFonts w:ascii="Arial" w:hAnsi="Arial" w:cs="Arial"/>
          <w:szCs w:val="21"/>
        </w:rPr>
        <w:t>Natsuo</w:t>
      </w:r>
      <w:proofErr w:type="spellEnd"/>
      <w:r w:rsidRPr="009B680B">
        <w:rPr>
          <w:rFonts w:ascii="Arial" w:hAnsi="Arial" w:cs="Arial"/>
          <w:szCs w:val="21"/>
        </w:rPr>
        <w:t xml:space="preserve"> KIRINO, </w:t>
      </w:r>
      <w:r w:rsidRPr="009B680B">
        <w:rPr>
          <w:rFonts w:ascii="Arial" w:hAnsi="Arial" w:cs="Arial"/>
          <w:i/>
          <w:szCs w:val="21"/>
        </w:rPr>
        <w:t>Grotesque</w:t>
      </w:r>
      <w:r w:rsidRPr="009B680B">
        <w:rPr>
          <w:rFonts w:ascii="Arial" w:hAnsi="Arial" w:cs="Arial"/>
          <w:szCs w:val="21"/>
        </w:rPr>
        <w:t>, Knopf, 2007, Vintage 2008.</w:t>
      </w:r>
    </w:p>
    <w:p w:rsidR="00A951E6" w:rsidRDefault="00A951E6" w:rsidP="00A951E6">
      <w:pPr>
        <w:pStyle w:val="a3"/>
        <w:ind w:leftChars="0" w:left="360"/>
        <w:rPr>
          <w:rFonts w:ascii="Arial" w:hAnsi="Arial" w:cs="Arial"/>
          <w:szCs w:val="21"/>
        </w:rPr>
      </w:pPr>
      <w:r w:rsidRPr="009B680B">
        <w:rPr>
          <w:rFonts w:ascii="Arial" w:hAnsi="Arial" w:cs="Arial"/>
          <w:szCs w:val="21"/>
        </w:rPr>
        <w:t xml:space="preserve"> (Translated in English by Rebecca Copeland, also available in Spanish translation)</w:t>
      </w:r>
    </w:p>
    <w:p w:rsidR="00A951E6" w:rsidRDefault="00A951E6" w:rsidP="00A951E6">
      <w:pPr>
        <w:ind w:firstLineChars="250" w:firstLine="525"/>
        <w:rPr>
          <w:rFonts w:ascii="Arial" w:hAnsi="Arial" w:cs="Arial"/>
          <w:szCs w:val="21"/>
        </w:rPr>
      </w:pPr>
      <w:r w:rsidRPr="009B680B">
        <w:rPr>
          <w:rFonts w:ascii="Arial" w:hAnsi="Arial" w:cs="Arial"/>
          <w:szCs w:val="21"/>
        </w:rPr>
        <w:t>*</w:t>
      </w:r>
      <w:r>
        <w:rPr>
          <w:rFonts w:ascii="Arial" w:hAnsi="Arial" w:cs="Arial" w:hint="eastAsia"/>
          <w:szCs w:val="21"/>
        </w:rPr>
        <w:t>The original</w:t>
      </w:r>
      <w:r w:rsidRPr="009B680B">
        <w:rPr>
          <w:rFonts w:ascii="Arial" w:hAnsi="Arial" w:cs="Arial"/>
          <w:szCs w:val="21"/>
        </w:rPr>
        <w:t xml:space="preserve"> was published in Japan in 2003</w:t>
      </w:r>
      <w:r>
        <w:rPr>
          <w:rFonts w:ascii="Arial" w:hAnsi="Arial" w:cs="Arial"/>
          <w:szCs w:val="21"/>
        </w:rPr>
        <w:t xml:space="preserve"> and awarded the </w:t>
      </w:r>
      <w:proofErr w:type="spellStart"/>
      <w:r>
        <w:rPr>
          <w:rFonts w:ascii="Arial" w:hAnsi="Arial" w:cs="Arial"/>
          <w:szCs w:val="21"/>
        </w:rPr>
        <w:t>Kyoka</w:t>
      </w:r>
      <w:proofErr w:type="spellEnd"/>
      <w:r>
        <w:rPr>
          <w:rFonts w:ascii="Arial" w:hAnsi="Arial" w:cs="Arial"/>
          <w:szCs w:val="21"/>
        </w:rPr>
        <w:t xml:space="preserve"> Izumi </w:t>
      </w:r>
      <w:r>
        <w:rPr>
          <w:rFonts w:ascii="Arial" w:hAnsi="Arial" w:cs="Arial" w:hint="eastAsia"/>
          <w:szCs w:val="21"/>
        </w:rPr>
        <w:t>literary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prize</w:t>
      </w:r>
      <w:r>
        <w:rPr>
          <w:rFonts w:ascii="Arial" w:hAnsi="Arial" w:cs="Arial"/>
          <w:szCs w:val="21"/>
        </w:rPr>
        <w:t xml:space="preserve"> in the </w:t>
      </w:r>
      <w:r>
        <w:rPr>
          <w:rFonts w:ascii="Arial" w:hAnsi="Arial" w:cs="Arial" w:hint="eastAsia"/>
          <w:szCs w:val="21"/>
        </w:rPr>
        <w:t>s</w:t>
      </w:r>
      <w:r>
        <w:rPr>
          <w:rFonts w:ascii="Arial" w:hAnsi="Arial" w:cs="Arial"/>
          <w:szCs w:val="21"/>
        </w:rPr>
        <w:t>ame</w:t>
      </w:r>
    </w:p>
    <w:p w:rsidR="00A951E6" w:rsidRPr="00143265" w:rsidRDefault="00A951E6" w:rsidP="008769CC">
      <w:pPr>
        <w:ind w:firstLineChars="300" w:firstLine="630"/>
        <w:rPr>
          <w:rFonts w:ascii="Arial" w:hAnsi="Arial" w:cs="Arial"/>
          <w:szCs w:val="21"/>
        </w:rPr>
      </w:pPr>
      <w:r w:rsidRPr="00143265">
        <w:rPr>
          <w:rFonts w:ascii="Arial" w:hAnsi="Arial" w:cs="Arial"/>
          <w:szCs w:val="21"/>
        </w:rPr>
        <w:t>year.</w:t>
      </w:r>
    </w:p>
    <w:p w:rsidR="00A951E6" w:rsidRPr="009B680B" w:rsidRDefault="00A951E6" w:rsidP="00A951E6">
      <w:pPr>
        <w:pStyle w:val="a3"/>
        <w:numPr>
          <w:ilvl w:val="0"/>
          <w:numId w:val="1"/>
        </w:numPr>
        <w:ind w:leftChars="0"/>
        <w:rPr>
          <w:rFonts w:ascii="Arial" w:eastAsiaTheme="minorHAnsi" w:hAnsi="Arial" w:cs="Arial"/>
          <w:szCs w:val="21"/>
        </w:rPr>
      </w:pPr>
      <w:r w:rsidRPr="009B680B">
        <w:rPr>
          <w:rFonts w:ascii="Arial" w:hAnsi="Arial" w:cs="Arial"/>
          <w:szCs w:val="21"/>
        </w:rPr>
        <w:t xml:space="preserve">Miwa NISHIKAWA, </w:t>
      </w:r>
      <w:r w:rsidRPr="009B680B">
        <w:rPr>
          <w:rFonts w:ascii="Arial" w:hAnsi="Arial" w:cs="Arial"/>
          <w:i/>
          <w:szCs w:val="21"/>
        </w:rPr>
        <w:t>Dreams for Sale</w:t>
      </w:r>
      <w:r w:rsidRPr="009B680B">
        <w:rPr>
          <w:rFonts w:ascii="Arial" w:hAnsi="Arial" w:cs="Arial"/>
          <w:szCs w:val="21"/>
        </w:rPr>
        <w:t>,</w:t>
      </w:r>
      <w:r w:rsidRPr="009B680B">
        <w:rPr>
          <w:rFonts w:ascii="Arial" w:eastAsiaTheme="minorHAnsi" w:hAnsi="Arial" w:cs="Arial"/>
          <w:szCs w:val="21"/>
        </w:rPr>
        <w:t xml:space="preserve"> </w:t>
      </w:r>
      <w:proofErr w:type="spellStart"/>
      <w:r w:rsidRPr="009B680B">
        <w:rPr>
          <w:rFonts w:ascii="Arial" w:eastAsiaTheme="minorHAnsi" w:hAnsi="Arial" w:cs="Arial"/>
          <w:szCs w:val="21"/>
        </w:rPr>
        <w:t>Vicol</w:t>
      </w:r>
      <w:proofErr w:type="spellEnd"/>
      <w:r w:rsidRPr="009B680B">
        <w:rPr>
          <w:rFonts w:ascii="Arial" w:eastAsiaTheme="minorHAnsi" w:hAnsi="Arial" w:cs="Arial"/>
          <w:szCs w:val="21"/>
        </w:rPr>
        <w:t xml:space="preserve"> Entertainment Ltd., 2012.</w:t>
      </w:r>
    </w:p>
    <w:p w:rsidR="00A951E6" w:rsidRDefault="00A951E6" w:rsidP="00A951E6">
      <w:pPr>
        <w:pStyle w:val="a3"/>
        <w:ind w:leftChars="0" w:left="360" w:firstLineChars="50" w:firstLine="105"/>
        <w:rPr>
          <w:rFonts w:ascii="Arial" w:hAnsi="Arial" w:cs="Arial"/>
          <w:szCs w:val="21"/>
        </w:rPr>
      </w:pPr>
      <w:r w:rsidRPr="009B680B">
        <w:rPr>
          <w:rFonts w:ascii="Arial" w:hAnsi="Arial" w:cs="Arial"/>
          <w:szCs w:val="21"/>
        </w:rPr>
        <w:t>(Subtitled in English and Traditional Chinese)</w:t>
      </w:r>
    </w:p>
    <w:p w:rsidR="00A951E6" w:rsidRPr="008769CC" w:rsidRDefault="00A951E6" w:rsidP="008769CC">
      <w:pPr>
        <w:ind w:firstLineChars="250" w:firstLine="525"/>
        <w:rPr>
          <w:rFonts w:ascii="Arial" w:hAnsi="Arial" w:cs="Arial"/>
          <w:szCs w:val="21"/>
        </w:rPr>
      </w:pPr>
      <w:r w:rsidRPr="00670B52">
        <w:rPr>
          <w:rFonts w:ascii="Arial" w:hAnsi="Arial" w:cs="Arial"/>
          <w:szCs w:val="21"/>
        </w:rPr>
        <w:t>*Released in Japan in 2012.</w:t>
      </w:r>
    </w:p>
    <w:p w:rsidR="00A951E6" w:rsidRPr="009B680B" w:rsidRDefault="00A951E6" w:rsidP="00A951E6">
      <w:pPr>
        <w:pStyle w:val="a3"/>
        <w:numPr>
          <w:ilvl w:val="0"/>
          <w:numId w:val="1"/>
        </w:numPr>
        <w:ind w:leftChars="0"/>
        <w:rPr>
          <w:rFonts w:ascii="Arial" w:hAnsi="Arial" w:cs="Arial"/>
          <w:szCs w:val="21"/>
        </w:rPr>
      </w:pPr>
      <w:bookmarkStart w:id="1" w:name="_Hlk512142265"/>
      <w:r w:rsidRPr="009B680B">
        <w:rPr>
          <w:rFonts w:ascii="Arial" w:hAnsi="Arial" w:cs="Arial"/>
          <w:szCs w:val="21"/>
        </w:rPr>
        <w:t xml:space="preserve">Miwa NISHIKAWA, </w:t>
      </w:r>
      <w:r w:rsidRPr="009B680B">
        <w:rPr>
          <w:rFonts w:ascii="Arial" w:hAnsi="Arial" w:cs="Arial"/>
          <w:i/>
          <w:szCs w:val="21"/>
        </w:rPr>
        <w:t>The Long Excuse</w:t>
      </w:r>
      <w:r w:rsidRPr="009B680B">
        <w:rPr>
          <w:rFonts w:ascii="Arial" w:hAnsi="Arial" w:cs="Arial"/>
          <w:szCs w:val="21"/>
        </w:rPr>
        <w:t xml:space="preserve">, </w:t>
      </w:r>
      <w:proofErr w:type="spellStart"/>
      <w:r w:rsidRPr="009B680B">
        <w:rPr>
          <w:rFonts w:ascii="Arial" w:hAnsi="Arial" w:cs="Arial"/>
          <w:szCs w:val="21"/>
        </w:rPr>
        <w:t>Edko</w:t>
      </w:r>
      <w:proofErr w:type="spellEnd"/>
      <w:r w:rsidRPr="009B680B">
        <w:rPr>
          <w:rFonts w:ascii="Arial" w:hAnsi="Arial" w:cs="Arial"/>
          <w:szCs w:val="21"/>
        </w:rPr>
        <w:t xml:space="preserve"> Films Ltd., 2016.</w:t>
      </w:r>
    </w:p>
    <w:bookmarkEnd w:id="1"/>
    <w:p w:rsidR="00A951E6" w:rsidRDefault="00A951E6" w:rsidP="00A951E6">
      <w:pPr>
        <w:pStyle w:val="a3"/>
        <w:ind w:leftChars="0" w:left="360"/>
        <w:rPr>
          <w:rFonts w:ascii="Arial" w:hAnsi="Arial" w:cs="Arial"/>
          <w:szCs w:val="21"/>
        </w:rPr>
      </w:pPr>
      <w:r w:rsidRPr="009B680B">
        <w:rPr>
          <w:rFonts w:ascii="Arial" w:hAnsi="Arial" w:cs="Arial"/>
          <w:szCs w:val="21"/>
        </w:rPr>
        <w:t xml:space="preserve"> (Subtitled in English and Traditional Chinese) </w:t>
      </w:r>
    </w:p>
    <w:p w:rsidR="00A951E6" w:rsidRDefault="00A951E6" w:rsidP="00A951E6">
      <w:pPr>
        <w:ind w:left="630" w:hangingChars="300" w:hanging="63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     </w:t>
      </w:r>
      <w:r w:rsidRPr="009B680B">
        <w:rPr>
          <w:rFonts w:ascii="Arial" w:hAnsi="Arial" w:cs="Arial"/>
          <w:szCs w:val="21"/>
        </w:rPr>
        <w:t>*Released in Japan in 2016</w:t>
      </w:r>
      <w:r w:rsidRPr="00170043">
        <w:rPr>
          <w:rFonts w:ascii="Arial" w:hAnsi="Arial" w:cs="Arial"/>
          <w:color w:val="333333"/>
          <w:szCs w:val="21"/>
        </w:rPr>
        <w:t xml:space="preserve"> </w:t>
      </w:r>
      <w:r w:rsidRPr="00170043">
        <w:rPr>
          <w:rFonts w:ascii="Arial" w:hAnsi="Arial" w:cs="Arial"/>
          <w:szCs w:val="21"/>
        </w:rPr>
        <w:t>and gained hilarious applause in Toronto International Film Festival and Rome Film Festival</w:t>
      </w:r>
      <w:r w:rsidRPr="0079132B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 xml:space="preserve">in addition to domestic successes including </w:t>
      </w:r>
      <w:r w:rsidRPr="0079132B">
        <w:rPr>
          <w:rFonts w:ascii="Arial" w:hAnsi="Arial" w:cs="Arial"/>
          <w:i/>
          <w:szCs w:val="21"/>
        </w:rPr>
        <w:t xml:space="preserve">Mainichi </w:t>
      </w:r>
      <w:r>
        <w:rPr>
          <w:rFonts w:ascii="Arial" w:hAnsi="Arial" w:cs="Arial"/>
          <w:szCs w:val="21"/>
        </w:rPr>
        <w:t>Film Awards and Japan Academy Film Prize</w:t>
      </w:r>
      <w:r w:rsidRPr="00170043">
        <w:rPr>
          <w:rFonts w:ascii="Arial" w:hAnsi="Arial" w:cs="Arial"/>
          <w:szCs w:val="21"/>
        </w:rPr>
        <w:t xml:space="preserve">. </w:t>
      </w:r>
    </w:p>
    <w:p w:rsidR="00A951E6" w:rsidRPr="008769CC" w:rsidRDefault="00A951E6" w:rsidP="008769CC">
      <w:pPr>
        <w:ind w:leftChars="300" w:left="63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lastRenderedPageBreak/>
        <w:t>Nishikawa</w:t>
      </w:r>
      <w:r w:rsidRPr="009B680B">
        <w:rPr>
          <w:rFonts w:ascii="Arial" w:hAnsi="Arial" w:cs="Arial"/>
          <w:szCs w:val="21"/>
        </w:rPr>
        <w:t xml:space="preserve"> also published a novel in the same title in 201</w:t>
      </w:r>
      <w:r>
        <w:rPr>
          <w:rFonts w:ascii="Arial" w:hAnsi="Arial" w:cs="Arial"/>
          <w:szCs w:val="21"/>
        </w:rPr>
        <w:t xml:space="preserve">5 and it was nominated for the Naoki Prize, Japan’s highest honor for entertainment literature within the year </w:t>
      </w:r>
      <w:r w:rsidRPr="009B680B">
        <w:rPr>
          <w:rFonts w:ascii="Arial" w:hAnsi="Arial" w:cs="Arial"/>
          <w:szCs w:val="21"/>
        </w:rPr>
        <w:t>(not translated in any foreign language)</w:t>
      </w:r>
      <w:r>
        <w:rPr>
          <w:rFonts w:ascii="Arial" w:hAnsi="Arial" w:cs="Arial"/>
          <w:szCs w:val="21"/>
        </w:rPr>
        <w:t>.</w:t>
      </w:r>
    </w:p>
    <w:p w:rsidR="00A951E6" w:rsidRPr="009B680B" w:rsidRDefault="00A951E6" w:rsidP="00A951E6">
      <w:pPr>
        <w:pStyle w:val="a3"/>
        <w:numPr>
          <w:ilvl w:val="0"/>
          <w:numId w:val="1"/>
        </w:numPr>
        <w:ind w:leftChars="0"/>
        <w:rPr>
          <w:rFonts w:ascii="Arial" w:hAnsi="Arial" w:cs="Arial"/>
          <w:szCs w:val="21"/>
        </w:rPr>
      </w:pPr>
      <w:r w:rsidRPr="009B680B">
        <w:rPr>
          <w:rFonts w:ascii="Arial" w:hAnsi="Arial" w:cs="Arial"/>
          <w:szCs w:val="21"/>
        </w:rPr>
        <w:t xml:space="preserve">Fumiko ENCHI, </w:t>
      </w:r>
      <w:r w:rsidRPr="009B680B">
        <w:rPr>
          <w:rFonts w:ascii="Arial" w:hAnsi="Arial" w:cs="Arial"/>
          <w:i/>
          <w:szCs w:val="21"/>
        </w:rPr>
        <w:t>The Waiting Years</w:t>
      </w:r>
      <w:r w:rsidRPr="009B680B">
        <w:rPr>
          <w:rFonts w:ascii="Arial" w:hAnsi="Arial" w:cs="Arial"/>
          <w:szCs w:val="21"/>
        </w:rPr>
        <w:t>, 1971,</w:t>
      </w:r>
      <w:r>
        <w:rPr>
          <w:rFonts w:ascii="Arial" w:hAnsi="Arial" w:cs="Arial"/>
          <w:szCs w:val="21"/>
        </w:rPr>
        <w:t xml:space="preserve"> </w:t>
      </w:r>
      <w:r w:rsidRPr="009B680B">
        <w:rPr>
          <w:rFonts w:ascii="Arial" w:hAnsi="Arial" w:cs="Arial"/>
          <w:szCs w:val="21"/>
        </w:rPr>
        <w:t xml:space="preserve">Kodansha </w:t>
      </w:r>
      <w:r w:rsidR="00A07846">
        <w:rPr>
          <w:rFonts w:ascii="Arial" w:hAnsi="Arial" w:cs="Arial" w:hint="eastAsia"/>
          <w:szCs w:val="21"/>
        </w:rPr>
        <w:t>International</w:t>
      </w:r>
      <w:r w:rsidR="00A07846">
        <w:rPr>
          <w:rFonts w:ascii="Arial" w:hAnsi="Arial" w:cs="Arial"/>
          <w:szCs w:val="21"/>
        </w:rPr>
        <w:t>,</w:t>
      </w:r>
      <w:r w:rsidRPr="009B680B">
        <w:rPr>
          <w:rFonts w:ascii="Arial" w:hAnsi="Arial" w:cs="Arial"/>
          <w:szCs w:val="21"/>
        </w:rPr>
        <w:t xml:space="preserve"> 2002.</w:t>
      </w:r>
    </w:p>
    <w:p w:rsidR="00A951E6" w:rsidRPr="009B680B" w:rsidRDefault="00A951E6" w:rsidP="00A951E6">
      <w:pPr>
        <w:pStyle w:val="a3"/>
        <w:ind w:leftChars="0" w:left="360"/>
        <w:rPr>
          <w:rFonts w:ascii="Arial" w:hAnsi="Arial" w:cs="Arial"/>
          <w:szCs w:val="21"/>
        </w:rPr>
      </w:pPr>
      <w:r w:rsidRPr="009B680B">
        <w:rPr>
          <w:rFonts w:ascii="Arial" w:hAnsi="Arial" w:cs="Arial"/>
          <w:szCs w:val="21"/>
        </w:rPr>
        <w:t xml:space="preserve"> (Translated in English by John Bester) </w:t>
      </w:r>
    </w:p>
    <w:p w:rsidR="00A951E6" w:rsidRDefault="00A951E6" w:rsidP="00A951E6">
      <w:pPr>
        <w:pStyle w:val="a3"/>
        <w:ind w:leftChars="50" w:left="105" w:firstLineChars="200" w:firstLine="420"/>
        <w:rPr>
          <w:rFonts w:ascii="Arial" w:eastAsia="ＭＳ Ｐゴシック" w:hAnsi="Arial" w:cs="Arial"/>
          <w:kern w:val="0"/>
          <w:szCs w:val="21"/>
        </w:rPr>
      </w:pPr>
      <w:r w:rsidRPr="009B680B">
        <w:rPr>
          <w:rFonts w:ascii="Arial" w:hAnsi="Arial" w:cs="Arial"/>
          <w:szCs w:val="21"/>
        </w:rPr>
        <w:t>*</w:t>
      </w:r>
      <w:r>
        <w:rPr>
          <w:rFonts w:ascii="Arial" w:hAnsi="Arial" w:cs="Arial" w:hint="eastAsia"/>
          <w:szCs w:val="21"/>
        </w:rPr>
        <w:t>The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original</w:t>
      </w:r>
      <w:r w:rsidRPr="009B680B">
        <w:rPr>
          <w:rFonts w:ascii="Arial" w:hAnsi="Arial" w:cs="Arial"/>
          <w:szCs w:val="21"/>
        </w:rPr>
        <w:t xml:space="preserve"> was published in Japan in 1957</w:t>
      </w:r>
      <w:r w:rsidRPr="005A1DD3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 xml:space="preserve">and awarded </w:t>
      </w:r>
      <w:r w:rsidRPr="005A1DD3">
        <w:rPr>
          <w:rFonts w:ascii="Arial" w:eastAsia="ＭＳ Ｐゴシック" w:hAnsi="Arial" w:cs="Arial"/>
          <w:kern w:val="0"/>
          <w:szCs w:val="21"/>
        </w:rPr>
        <w:t xml:space="preserve">the Noma Prize, Japan's highest literary </w:t>
      </w:r>
    </w:p>
    <w:p w:rsidR="00A951E6" w:rsidRPr="005A1DD3" w:rsidRDefault="00A951E6" w:rsidP="00A951E6">
      <w:pPr>
        <w:pStyle w:val="a3"/>
        <w:ind w:leftChars="50" w:left="105" w:firstLineChars="200" w:firstLine="420"/>
        <w:rPr>
          <w:rFonts w:ascii="Arial" w:eastAsia="ＭＳ Ｐゴシック" w:hAnsi="Arial" w:cs="Arial"/>
          <w:kern w:val="0"/>
          <w:szCs w:val="21"/>
        </w:rPr>
      </w:pPr>
      <w:r w:rsidRPr="005A1DD3">
        <w:rPr>
          <w:rFonts w:ascii="Arial" w:eastAsia="ＭＳ Ｐゴシック" w:hAnsi="Arial" w:cs="Arial"/>
          <w:kern w:val="0"/>
          <w:szCs w:val="21"/>
        </w:rPr>
        <w:t>hon</w:t>
      </w:r>
      <w:r>
        <w:rPr>
          <w:rFonts w:ascii="Arial" w:eastAsia="ＭＳ Ｐゴシック" w:hAnsi="Arial" w:cs="Arial"/>
          <w:kern w:val="0"/>
          <w:szCs w:val="21"/>
        </w:rPr>
        <w:t xml:space="preserve">or </w:t>
      </w:r>
      <w:r w:rsidRPr="005A1DD3">
        <w:rPr>
          <w:rFonts w:ascii="Arial" w:hAnsi="Arial" w:cs="Arial"/>
          <w:szCs w:val="21"/>
        </w:rPr>
        <w:t xml:space="preserve">in the </w:t>
      </w:r>
      <w:r>
        <w:rPr>
          <w:rFonts w:ascii="Arial" w:hAnsi="Arial" w:cs="Arial"/>
          <w:szCs w:val="21"/>
        </w:rPr>
        <w:t xml:space="preserve">same </w:t>
      </w:r>
      <w:r w:rsidRPr="005A1DD3">
        <w:rPr>
          <w:rFonts w:ascii="Arial" w:hAnsi="Arial" w:cs="Arial"/>
          <w:szCs w:val="21"/>
        </w:rPr>
        <w:t>year.</w:t>
      </w:r>
    </w:p>
    <w:p w:rsidR="00A951E6" w:rsidRPr="00670B52" w:rsidRDefault="00A951E6" w:rsidP="00A951E6">
      <w:pPr>
        <w:rPr>
          <w:rFonts w:ascii="Arial" w:hAnsi="Arial" w:cs="Arial"/>
          <w:szCs w:val="21"/>
        </w:rPr>
      </w:pPr>
    </w:p>
    <w:p w:rsidR="00A951E6" w:rsidRPr="00F22586" w:rsidRDefault="00A951E6" w:rsidP="00A951E6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[</w:t>
      </w:r>
      <w:r w:rsidRPr="009B680B">
        <w:rPr>
          <w:rFonts w:ascii="Arial" w:hAnsi="Arial" w:cs="Arial"/>
          <w:szCs w:val="21"/>
        </w:rPr>
        <w:t>THEOR</w:t>
      </w:r>
      <w:r>
        <w:rPr>
          <w:rFonts w:ascii="Arial" w:hAnsi="Arial" w:cs="Arial"/>
          <w:szCs w:val="21"/>
        </w:rPr>
        <w:t xml:space="preserve">Y, </w:t>
      </w:r>
      <w:r w:rsidRPr="009B680B">
        <w:rPr>
          <w:rFonts w:ascii="Arial" w:hAnsi="Arial" w:cs="Arial"/>
          <w:szCs w:val="21"/>
        </w:rPr>
        <w:t>CONTEXT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AND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OTHER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READING</w:t>
      </w:r>
      <w:r>
        <w:rPr>
          <w:rFonts w:ascii="Arial" w:hAnsi="Arial" w:cs="Arial"/>
          <w:szCs w:val="21"/>
        </w:rPr>
        <w:t>]</w:t>
      </w:r>
    </w:p>
    <w:p w:rsidR="00A951E6" w:rsidRPr="009B680B" w:rsidRDefault="00A951E6" w:rsidP="00A951E6">
      <w:pPr>
        <w:pStyle w:val="a3"/>
        <w:numPr>
          <w:ilvl w:val="0"/>
          <w:numId w:val="2"/>
        </w:numPr>
        <w:ind w:leftChars="0"/>
        <w:rPr>
          <w:rFonts w:ascii="Arial" w:eastAsiaTheme="minorHAnsi" w:hAnsi="Arial" w:cs="Arial"/>
          <w:kern w:val="0"/>
          <w:szCs w:val="21"/>
        </w:rPr>
      </w:pPr>
      <w:proofErr w:type="spellStart"/>
      <w:r w:rsidRPr="009B680B">
        <w:rPr>
          <w:rFonts w:ascii="Arial" w:eastAsiaTheme="minorHAnsi" w:hAnsi="Arial" w:cs="Arial"/>
          <w:kern w:val="0"/>
          <w:szCs w:val="21"/>
        </w:rPr>
        <w:t>Siebers</w:t>
      </w:r>
      <w:proofErr w:type="spellEnd"/>
      <w:r w:rsidRPr="009B680B">
        <w:rPr>
          <w:rFonts w:ascii="Arial" w:eastAsiaTheme="minorHAnsi" w:hAnsi="Arial" w:cs="Arial"/>
          <w:kern w:val="0"/>
          <w:szCs w:val="21"/>
        </w:rPr>
        <w:t>, Tobin. “Disability as Masquerade.”</w:t>
      </w:r>
      <w:r w:rsidRPr="009B680B">
        <w:rPr>
          <w:rFonts w:ascii="Arial" w:eastAsiaTheme="minorHAnsi" w:hAnsi="Arial" w:cs="Arial"/>
          <w:i/>
          <w:kern w:val="0"/>
          <w:szCs w:val="21"/>
        </w:rPr>
        <w:t xml:space="preserve"> Literature and Medicine</w:t>
      </w:r>
      <w:r w:rsidRPr="009B680B">
        <w:rPr>
          <w:rFonts w:ascii="Arial" w:eastAsiaTheme="minorHAnsi" w:hAnsi="Arial" w:cs="Arial"/>
          <w:kern w:val="0"/>
          <w:szCs w:val="21"/>
        </w:rPr>
        <w:t xml:space="preserve">, vol. 23, no. 1, Spring 2004, pp. </w:t>
      </w:r>
    </w:p>
    <w:p w:rsidR="00A951E6" w:rsidRDefault="00A951E6" w:rsidP="00A951E6">
      <w:pPr>
        <w:pStyle w:val="a3"/>
        <w:ind w:leftChars="0" w:left="360" w:firstLine="480"/>
        <w:rPr>
          <w:rFonts w:ascii="Arial" w:eastAsiaTheme="minorHAnsi" w:hAnsi="Arial" w:cs="Arial"/>
          <w:kern w:val="0"/>
          <w:szCs w:val="21"/>
        </w:rPr>
      </w:pPr>
      <w:r w:rsidRPr="009B680B">
        <w:rPr>
          <w:rFonts w:ascii="Arial" w:eastAsiaTheme="minorHAnsi" w:hAnsi="Arial" w:cs="Arial"/>
          <w:kern w:val="0"/>
          <w:szCs w:val="21"/>
        </w:rPr>
        <w:t>1-22.</w:t>
      </w:r>
    </w:p>
    <w:p w:rsidR="00A951E6" w:rsidRPr="001543E3" w:rsidRDefault="00A951E6" w:rsidP="00A951E6">
      <w:pPr>
        <w:pStyle w:val="a3"/>
        <w:numPr>
          <w:ilvl w:val="0"/>
          <w:numId w:val="2"/>
        </w:numPr>
        <w:ind w:leftChars="0"/>
        <w:rPr>
          <w:rFonts w:ascii="Arial" w:eastAsiaTheme="minorHAnsi" w:hAnsi="Arial" w:cs="Arial"/>
          <w:kern w:val="0"/>
          <w:szCs w:val="21"/>
        </w:rPr>
      </w:pPr>
      <w:r w:rsidRPr="001543E3">
        <w:rPr>
          <w:rFonts w:ascii="Arial" w:eastAsiaTheme="minorHAnsi" w:hAnsi="Arial" w:cs="Arial"/>
          <w:kern w:val="0"/>
          <w:szCs w:val="21"/>
        </w:rPr>
        <w:t xml:space="preserve">Gardner, Susan K. “Coming out of the Sexual Harassment Closet: One Woman’s Story of Politics and </w:t>
      </w:r>
    </w:p>
    <w:p w:rsidR="00A951E6" w:rsidRPr="001543E3" w:rsidRDefault="00A951E6" w:rsidP="00A951E6">
      <w:pPr>
        <w:pStyle w:val="a3"/>
        <w:ind w:leftChars="0" w:left="360" w:firstLine="480"/>
        <w:rPr>
          <w:rFonts w:ascii="Arial" w:eastAsiaTheme="minorHAnsi" w:hAnsi="Arial" w:cs="Arial"/>
          <w:kern w:val="0"/>
          <w:szCs w:val="21"/>
        </w:rPr>
      </w:pPr>
      <w:r w:rsidRPr="001543E3">
        <w:rPr>
          <w:rFonts w:ascii="Arial" w:eastAsiaTheme="minorHAnsi" w:hAnsi="Arial" w:cs="Arial"/>
          <w:kern w:val="0"/>
          <w:szCs w:val="21"/>
        </w:rPr>
        <w:t xml:space="preserve">Change in Higher Education.” </w:t>
      </w:r>
      <w:r w:rsidRPr="001543E3">
        <w:rPr>
          <w:rFonts w:ascii="Arial" w:eastAsiaTheme="minorHAnsi" w:hAnsi="Arial" w:cs="Arial"/>
          <w:i/>
          <w:kern w:val="0"/>
          <w:szCs w:val="21"/>
        </w:rPr>
        <w:t>NWSA Journal</w:t>
      </w:r>
      <w:r w:rsidRPr="001543E3">
        <w:rPr>
          <w:rFonts w:ascii="Arial" w:eastAsiaTheme="minorHAnsi" w:hAnsi="Arial" w:cs="Arial"/>
          <w:kern w:val="0"/>
          <w:szCs w:val="21"/>
        </w:rPr>
        <w:t>, vol. 21, no. 2, Summer 2009, pp. 171-95.</w:t>
      </w:r>
    </w:p>
    <w:p w:rsidR="00A951E6" w:rsidRPr="00831C9C" w:rsidRDefault="00A951E6" w:rsidP="00A951E6">
      <w:pPr>
        <w:pStyle w:val="a3"/>
        <w:numPr>
          <w:ilvl w:val="0"/>
          <w:numId w:val="2"/>
        </w:numPr>
        <w:ind w:leftChars="0"/>
        <w:rPr>
          <w:rFonts w:ascii="Arial" w:eastAsiaTheme="minorHAnsi" w:hAnsi="Arial" w:cs="Arial"/>
          <w:kern w:val="0"/>
          <w:szCs w:val="21"/>
        </w:rPr>
      </w:pPr>
      <w:r w:rsidRPr="00831C9C">
        <w:rPr>
          <w:rFonts w:ascii="Arial" w:eastAsiaTheme="minorHAnsi" w:hAnsi="Arial" w:cs="Arial"/>
          <w:kern w:val="0"/>
          <w:szCs w:val="21"/>
        </w:rPr>
        <w:t xml:space="preserve">Keene, John. “An Outtake of the Ideological Origins of the American Revolution.” </w:t>
      </w:r>
      <w:proofErr w:type="spellStart"/>
      <w:r w:rsidRPr="00831C9C">
        <w:rPr>
          <w:rFonts w:ascii="Arial" w:eastAsiaTheme="minorHAnsi" w:hAnsi="Arial" w:cs="Arial"/>
          <w:i/>
          <w:kern w:val="0"/>
          <w:szCs w:val="21"/>
        </w:rPr>
        <w:t>Conternarratives</w:t>
      </w:r>
      <w:proofErr w:type="spellEnd"/>
      <w:r w:rsidRPr="00831C9C">
        <w:rPr>
          <w:rFonts w:ascii="Arial" w:eastAsiaTheme="minorHAnsi" w:hAnsi="Arial" w:cs="Arial"/>
          <w:i/>
          <w:kern w:val="0"/>
          <w:szCs w:val="21"/>
        </w:rPr>
        <w:t>,</w:t>
      </w:r>
      <w:r w:rsidRPr="00831C9C">
        <w:rPr>
          <w:rFonts w:ascii="Arial" w:eastAsiaTheme="minorHAnsi" w:hAnsi="Arial" w:cs="Arial"/>
          <w:kern w:val="0"/>
          <w:szCs w:val="21"/>
        </w:rPr>
        <w:t xml:space="preserve"> A</w:t>
      </w:r>
    </w:p>
    <w:p w:rsidR="00A951E6" w:rsidRPr="00831C9C" w:rsidRDefault="00A951E6" w:rsidP="00A951E6">
      <w:pPr>
        <w:ind w:firstLine="840"/>
        <w:rPr>
          <w:rFonts w:ascii="Arial" w:eastAsiaTheme="minorHAnsi" w:hAnsi="Arial" w:cs="Arial"/>
          <w:kern w:val="0"/>
          <w:szCs w:val="21"/>
        </w:rPr>
      </w:pPr>
      <w:r w:rsidRPr="00831C9C">
        <w:rPr>
          <w:rFonts w:ascii="Arial" w:eastAsiaTheme="minorHAnsi" w:hAnsi="Arial" w:cs="Arial"/>
          <w:kern w:val="0"/>
          <w:szCs w:val="21"/>
        </w:rPr>
        <w:t>New Directions e-book, 2016, pp. 25-37.</w:t>
      </w:r>
    </w:p>
    <w:p w:rsidR="00A951E6" w:rsidRPr="009B680B" w:rsidRDefault="00E005F4" w:rsidP="00A951E6">
      <w:pPr>
        <w:pStyle w:val="a3"/>
        <w:numPr>
          <w:ilvl w:val="0"/>
          <w:numId w:val="2"/>
        </w:numPr>
        <w:ind w:leftChars="0"/>
        <w:rPr>
          <w:rFonts w:ascii="Arial" w:eastAsiaTheme="minorHAnsi" w:hAnsi="Arial" w:cs="Arial"/>
          <w:kern w:val="0"/>
          <w:szCs w:val="21"/>
        </w:rPr>
      </w:pPr>
      <w:hyperlink r:id="rId8" w:history="1">
        <w:r w:rsidR="00A951E6" w:rsidRPr="009B680B">
          <w:rPr>
            <w:rFonts w:ascii="Arial" w:eastAsiaTheme="minorHAnsi" w:hAnsi="Arial" w:cs="Arial"/>
            <w:kern w:val="0"/>
            <w:szCs w:val="21"/>
          </w:rPr>
          <w:t>Guckenburg</w:t>
        </w:r>
      </w:hyperlink>
      <w:r w:rsidR="00A951E6" w:rsidRPr="009B680B">
        <w:rPr>
          <w:rFonts w:ascii="Arial" w:eastAsiaTheme="minorHAnsi" w:hAnsi="Arial" w:cs="Arial"/>
          <w:kern w:val="0"/>
          <w:szCs w:val="21"/>
        </w:rPr>
        <w:t xml:space="preserve">, Saskia. </w:t>
      </w:r>
      <w:r w:rsidR="00A951E6" w:rsidRPr="009B680B">
        <w:rPr>
          <w:rFonts w:ascii="Arial" w:eastAsiaTheme="minorHAnsi" w:hAnsi="Arial" w:cs="Arial"/>
          <w:bCs/>
          <w:color w:val="111111"/>
          <w:kern w:val="36"/>
          <w:szCs w:val="21"/>
        </w:rPr>
        <w:t>"</w:t>
      </w:r>
      <w:r w:rsidR="00A951E6" w:rsidRPr="009B680B">
        <w:rPr>
          <w:rFonts w:ascii="Arial" w:eastAsiaTheme="minorHAnsi" w:hAnsi="Arial" w:cs="Arial"/>
          <w:bCs/>
          <w:i/>
          <w:color w:val="111111"/>
          <w:kern w:val="36"/>
          <w:szCs w:val="21"/>
        </w:rPr>
        <w:t>The Waiting Years</w:t>
      </w:r>
      <w:r w:rsidR="00A951E6" w:rsidRPr="009B680B">
        <w:rPr>
          <w:rFonts w:ascii="Arial" w:eastAsiaTheme="minorHAnsi" w:hAnsi="Arial" w:cs="Arial"/>
          <w:bCs/>
          <w:color w:val="111111"/>
          <w:kern w:val="36"/>
          <w:szCs w:val="21"/>
        </w:rPr>
        <w:t xml:space="preserve"> by Fumiko </w:t>
      </w:r>
      <w:proofErr w:type="spellStart"/>
      <w:r w:rsidR="00A951E6" w:rsidRPr="009B680B">
        <w:rPr>
          <w:rFonts w:ascii="Arial" w:eastAsiaTheme="minorHAnsi" w:hAnsi="Arial" w:cs="Arial"/>
          <w:bCs/>
          <w:color w:val="111111"/>
          <w:kern w:val="36"/>
          <w:szCs w:val="21"/>
        </w:rPr>
        <w:t>Enchi</w:t>
      </w:r>
      <w:proofErr w:type="spellEnd"/>
      <w:r w:rsidR="00A951E6" w:rsidRPr="009B680B">
        <w:rPr>
          <w:rFonts w:ascii="Arial" w:eastAsiaTheme="minorHAnsi" w:hAnsi="Arial" w:cs="Arial"/>
          <w:bCs/>
          <w:color w:val="111111"/>
          <w:kern w:val="36"/>
          <w:szCs w:val="21"/>
        </w:rPr>
        <w:t xml:space="preserve">: Gender Roles in Japanese Society During </w:t>
      </w:r>
    </w:p>
    <w:p w:rsidR="00A951E6" w:rsidRPr="009B680B" w:rsidRDefault="00A951E6" w:rsidP="00A951E6">
      <w:pPr>
        <w:pStyle w:val="a3"/>
        <w:ind w:leftChars="0" w:left="360" w:firstLine="480"/>
        <w:rPr>
          <w:rFonts w:ascii="Arial" w:eastAsiaTheme="minorHAnsi" w:hAnsi="Arial" w:cs="Arial"/>
          <w:szCs w:val="21"/>
        </w:rPr>
      </w:pPr>
      <w:r w:rsidRPr="009B680B">
        <w:rPr>
          <w:rFonts w:ascii="Arial" w:eastAsiaTheme="minorHAnsi" w:hAnsi="Arial" w:cs="Arial"/>
          <w:bCs/>
          <w:color w:val="111111"/>
          <w:kern w:val="36"/>
          <w:szCs w:val="21"/>
        </w:rPr>
        <w:t>the Turn of the 19</w:t>
      </w:r>
      <w:r w:rsidRPr="009B680B">
        <w:rPr>
          <w:rFonts w:ascii="Arial" w:eastAsiaTheme="minorHAnsi" w:hAnsi="Arial" w:cs="Arial"/>
          <w:bCs/>
          <w:color w:val="111111"/>
          <w:kern w:val="36"/>
          <w:szCs w:val="21"/>
          <w:vertAlign w:val="superscript"/>
        </w:rPr>
        <w:t>th</w:t>
      </w:r>
      <w:r w:rsidRPr="009B680B">
        <w:rPr>
          <w:rFonts w:ascii="Arial" w:eastAsiaTheme="minorHAnsi" w:hAnsi="Arial" w:cs="Arial"/>
          <w:bCs/>
          <w:color w:val="111111"/>
          <w:kern w:val="36"/>
          <w:szCs w:val="21"/>
        </w:rPr>
        <w:t xml:space="preserve"> Century.” </w:t>
      </w:r>
      <w:r w:rsidRPr="009B680B">
        <w:rPr>
          <w:rFonts w:ascii="Arial" w:eastAsiaTheme="minorHAnsi" w:hAnsi="Arial" w:cs="Arial"/>
          <w:szCs w:val="21"/>
        </w:rPr>
        <w:t>GRIN Publishing, 2012.</w:t>
      </w:r>
    </w:p>
    <w:p w:rsidR="00A951E6" w:rsidRDefault="00A951E6" w:rsidP="00A951E6">
      <w:pPr>
        <w:rPr>
          <w:rFonts w:ascii="Arial" w:hAnsi="Arial" w:cs="Arial"/>
          <w:b/>
          <w:szCs w:val="21"/>
        </w:rPr>
      </w:pPr>
    </w:p>
    <w:p w:rsidR="00A951E6" w:rsidRPr="00F22586" w:rsidRDefault="00A951E6" w:rsidP="00A951E6">
      <w:pPr>
        <w:rPr>
          <w:rFonts w:ascii="Arial" w:hAnsi="Arial" w:cs="Arial"/>
          <w:b/>
          <w:szCs w:val="21"/>
        </w:rPr>
      </w:pPr>
      <w:r w:rsidRPr="00F22586">
        <w:rPr>
          <w:rFonts w:ascii="Arial" w:hAnsi="Arial" w:cs="Arial"/>
          <w:b/>
          <w:szCs w:val="21"/>
        </w:rPr>
        <w:t>Re</w:t>
      </w:r>
      <w:r>
        <w:rPr>
          <w:rFonts w:ascii="Arial" w:hAnsi="Arial" w:cs="Arial"/>
          <w:b/>
          <w:szCs w:val="21"/>
        </w:rPr>
        <w:t>commend</w:t>
      </w:r>
      <w:r w:rsidRPr="00F22586">
        <w:rPr>
          <w:rFonts w:ascii="Arial" w:hAnsi="Arial" w:cs="Arial"/>
          <w:b/>
          <w:szCs w:val="21"/>
        </w:rPr>
        <w:t xml:space="preserve">ed </w:t>
      </w:r>
      <w:r w:rsidRPr="00F22586">
        <w:rPr>
          <w:rFonts w:ascii="Arial" w:hAnsi="Arial" w:cs="Arial" w:hint="eastAsia"/>
          <w:b/>
          <w:szCs w:val="21"/>
        </w:rPr>
        <w:t>Texts</w:t>
      </w:r>
      <w:r w:rsidRPr="00F22586">
        <w:rPr>
          <w:rFonts w:ascii="Arial" w:hAnsi="Arial" w:cs="Arial"/>
          <w:b/>
          <w:szCs w:val="21"/>
        </w:rPr>
        <w:t>:</w:t>
      </w:r>
    </w:p>
    <w:p w:rsidR="00A951E6" w:rsidRDefault="00A951E6" w:rsidP="00A951E6">
      <w:pPr>
        <w:pStyle w:val="a3"/>
        <w:numPr>
          <w:ilvl w:val="0"/>
          <w:numId w:val="3"/>
        </w:numPr>
        <w:ind w:leftChars="0"/>
        <w:rPr>
          <w:rFonts w:ascii="Arial" w:eastAsiaTheme="minorHAnsi" w:hAnsi="Arial" w:cs="Arial"/>
          <w:kern w:val="0"/>
          <w:szCs w:val="21"/>
        </w:rPr>
      </w:pPr>
      <w:r>
        <w:rPr>
          <w:rFonts w:ascii="Arial" w:eastAsiaTheme="minorHAnsi" w:hAnsi="Arial" w:cs="Arial" w:hint="eastAsia"/>
          <w:kern w:val="0"/>
          <w:szCs w:val="21"/>
        </w:rPr>
        <w:t>H</w:t>
      </w:r>
      <w:r>
        <w:rPr>
          <w:rFonts w:ascii="Arial" w:eastAsiaTheme="minorHAnsi" w:hAnsi="Arial" w:cs="Arial"/>
          <w:kern w:val="0"/>
          <w:szCs w:val="21"/>
        </w:rPr>
        <w:t>ighsmith, Patricia.</w:t>
      </w:r>
      <w:r w:rsidRPr="00AF6413">
        <w:rPr>
          <w:rFonts w:ascii="Arial" w:eastAsiaTheme="minorHAnsi" w:hAnsi="Arial" w:cs="Arial"/>
          <w:i/>
          <w:kern w:val="0"/>
          <w:szCs w:val="21"/>
        </w:rPr>
        <w:t xml:space="preserve"> The Price of Salt</w:t>
      </w:r>
      <w:r>
        <w:rPr>
          <w:rFonts w:ascii="Arial" w:eastAsiaTheme="minorHAnsi" w:hAnsi="Arial" w:cs="Arial"/>
          <w:kern w:val="0"/>
          <w:szCs w:val="21"/>
        </w:rPr>
        <w:t>. 1952. Dover publications, 2015.</w:t>
      </w:r>
    </w:p>
    <w:p w:rsidR="00A951E6" w:rsidRPr="00D864C4" w:rsidRDefault="00A951E6" w:rsidP="00A951E6">
      <w:pPr>
        <w:pStyle w:val="a3"/>
        <w:numPr>
          <w:ilvl w:val="0"/>
          <w:numId w:val="3"/>
        </w:numPr>
        <w:ind w:leftChars="0"/>
        <w:rPr>
          <w:rFonts w:ascii="Arial" w:eastAsiaTheme="minorHAnsi" w:hAnsi="Arial" w:cs="Arial"/>
          <w:kern w:val="0"/>
          <w:szCs w:val="21"/>
        </w:rPr>
      </w:pPr>
      <w:r w:rsidRPr="00AF6413">
        <w:rPr>
          <w:rFonts w:ascii="Arial" w:eastAsia="ＭＳ Ｐゴシック" w:hAnsi="Arial" w:cs="Arial"/>
          <w:kern w:val="0"/>
          <w:szCs w:val="21"/>
        </w:rPr>
        <w:t>Dunn,</w:t>
      </w:r>
      <w:r>
        <w:rPr>
          <w:rFonts w:ascii="Arial" w:eastAsia="ＭＳ Ｐゴシック" w:hAnsi="Arial" w:cs="Arial"/>
          <w:kern w:val="0"/>
          <w:szCs w:val="21"/>
        </w:rPr>
        <w:t xml:space="preserve"> </w:t>
      </w:r>
      <w:r w:rsidRPr="00AF6413">
        <w:rPr>
          <w:rFonts w:ascii="Arial" w:eastAsia="ＭＳ Ｐゴシック" w:hAnsi="Arial" w:cs="Arial"/>
          <w:kern w:val="0"/>
          <w:szCs w:val="21"/>
        </w:rPr>
        <w:t>Katherine</w:t>
      </w:r>
      <w:r>
        <w:rPr>
          <w:rFonts w:ascii="Arial" w:eastAsia="ＭＳ Ｐゴシック" w:hAnsi="Arial" w:cs="Arial"/>
          <w:kern w:val="0"/>
          <w:szCs w:val="21"/>
        </w:rPr>
        <w:t>.</w:t>
      </w:r>
      <w:r w:rsidRPr="00AF6413">
        <w:rPr>
          <w:rFonts w:ascii="Arial" w:eastAsia="ＭＳ Ｐゴシック" w:hAnsi="Arial" w:cs="Arial"/>
          <w:kern w:val="0"/>
          <w:szCs w:val="21"/>
        </w:rPr>
        <w:t xml:space="preserve"> </w:t>
      </w:r>
      <w:r w:rsidRPr="00AF6413">
        <w:rPr>
          <w:rFonts w:ascii="Arial" w:eastAsia="ＭＳ Ｐゴシック" w:hAnsi="Arial" w:cs="Arial"/>
          <w:i/>
          <w:kern w:val="0"/>
          <w:szCs w:val="21"/>
        </w:rPr>
        <w:t>Geek Love</w:t>
      </w:r>
      <w:r w:rsidRPr="00D864C4">
        <w:rPr>
          <w:rFonts w:ascii="Arial" w:eastAsia="ＭＳ Ｐゴシック" w:hAnsi="Arial" w:cs="Arial"/>
          <w:kern w:val="0"/>
          <w:szCs w:val="21"/>
        </w:rPr>
        <w:t>.</w:t>
      </w:r>
      <w:r>
        <w:rPr>
          <w:rFonts w:ascii="Arial" w:eastAsia="ＭＳ Ｐゴシック" w:hAnsi="Arial" w:cs="Arial"/>
          <w:kern w:val="0"/>
          <w:szCs w:val="21"/>
        </w:rPr>
        <w:t xml:space="preserve"> </w:t>
      </w:r>
      <w:r w:rsidRPr="00D864C4">
        <w:rPr>
          <w:rFonts w:ascii="Arial" w:eastAsia="ＭＳ Ｐゴシック" w:hAnsi="Arial" w:cs="Arial"/>
          <w:kern w:val="0"/>
          <w:szCs w:val="21"/>
        </w:rPr>
        <w:t>1990. Vintage, 2002.</w:t>
      </w:r>
    </w:p>
    <w:p w:rsidR="00A951E6" w:rsidRPr="00E80788" w:rsidRDefault="00A951E6" w:rsidP="00A951E6">
      <w:pPr>
        <w:pStyle w:val="a3"/>
        <w:numPr>
          <w:ilvl w:val="0"/>
          <w:numId w:val="3"/>
        </w:numPr>
        <w:ind w:leftChars="0"/>
        <w:rPr>
          <w:rFonts w:ascii="Arial" w:hAnsi="Arial" w:cs="Arial"/>
          <w:szCs w:val="21"/>
        </w:rPr>
      </w:pPr>
      <w:r w:rsidRPr="00E80788">
        <w:rPr>
          <w:rFonts w:ascii="Arial" w:hAnsi="Arial" w:cs="Arial"/>
          <w:szCs w:val="21"/>
        </w:rPr>
        <w:t xml:space="preserve">Mitsuyo </w:t>
      </w:r>
      <w:proofErr w:type="spellStart"/>
      <w:r w:rsidRPr="00E80788">
        <w:rPr>
          <w:rFonts w:ascii="Arial" w:hAnsi="Arial" w:cs="Arial" w:hint="eastAsia"/>
          <w:szCs w:val="21"/>
        </w:rPr>
        <w:t>K</w:t>
      </w:r>
      <w:r w:rsidRPr="00E80788">
        <w:rPr>
          <w:rFonts w:ascii="Arial" w:hAnsi="Arial" w:cs="Arial"/>
          <w:szCs w:val="21"/>
        </w:rPr>
        <w:t>akuta</w:t>
      </w:r>
      <w:proofErr w:type="spellEnd"/>
      <w:r w:rsidRPr="00E80788">
        <w:rPr>
          <w:rFonts w:ascii="Arial" w:hAnsi="Arial" w:cs="Arial"/>
          <w:szCs w:val="21"/>
        </w:rPr>
        <w:t xml:space="preserve">, </w:t>
      </w:r>
      <w:r w:rsidRPr="00E80788">
        <w:rPr>
          <w:rFonts w:ascii="Arial" w:hAnsi="Arial" w:cs="Arial"/>
          <w:i/>
          <w:szCs w:val="21"/>
        </w:rPr>
        <w:t xml:space="preserve">The Eighth Day, </w:t>
      </w:r>
      <w:r w:rsidRPr="00E80788">
        <w:rPr>
          <w:rFonts w:ascii="Arial" w:hAnsi="Arial" w:cs="Arial"/>
          <w:szCs w:val="21"/>
        </w:rPr>
        <w:t xml:space="preserve">Kodansha </w:t>
      </w:r>
      <w:r w:rsidR="001C75EA">
        <w:rPr>
          <w:rFonts w:ascii="Arial" w:hAnsi="Arial" w:cs="Arial" w:hint="eastAsia"/>
          <w:szCs w:val="21"/>
        </w:rPr>
        <w:t>International</w:t>
      </w:r>
      <w:r w:rsidRPr="00E80788">
        <w:rPr>
          <w:rFonts w:ascii="Arial" w:hAnsi="Arial" w:cs="Arial"/>
          <w:szCs w:val="21"/>
        </w:rPr>
        <w:t>, 2010.</w:t>
      </w:r>
    </w:p>
    <w:p w:rsidR="00A951E6" w:rsidRPr="00E80788" w:rsidRDefault="00A951E6" w:rsidP="00A951E6">
      <w:pPr>
        <w:pStyle w:val="a3"/>
        <w:ind w:leftChars="0" w:left="360" w:firstLineChars="50" w:firstLine="105"/>
        <w:rPr>
          <w:rFonts w:ascii="Arial" w:hAnsi="Arial" w:cs="Arial"/>
          <w:szCs w:val="21"/>
        </w:rPr>
      </w:pPr>
      <w:r w:rsidRPr="00E80788">
        <w:rPr>
          <w:rFonts w:ascii="Arial" w:hAnsi="Arial" w:cs="Arial"/>
          <w:szCs w:val="21"/>
        </w:rPr>
        <w:t xml:space="preserve">(Translated in English by Margaret </w:t>
      </w:r>
      <w:proofErr w:type="spellStart"/>
      <w:r w:rsidRPr="00E80788">
        <w:rPr>
          <w:rFonts w:ascii="Arial" w:hAnsi="Arial" w:cs="Arial"/>
          <w:szCs w:val="21"/>
        </w:rPr>
        <w:t>Mitsutani</w:t>
      </w:r>
      <w:proofErr w:type="spellEnd"/>
      <w:r w:rsidRPr="00E80788">
        <w:rPr>
          <w:rFonts w:ascii="Arial" w:hAnsi="Arial" w:cs="Arial"/>
          <w:szCs w:val="21"/>
        </w:rPr>
        <w:t>)</w:t>
      </w:r>
    </w:p>
    <w:p w:rsidR="00A951E6" w:rsidRPr="00E80788" w:rsidRDefault="00A951E6" w:rsidP="00A951E6">
      <w:pPr>
        <w:pStyle w:val="a3"/>
        <w:ind w:leftChars="171" w:left="359" w:firstLine="102"/>
        <w:rPr>
          <w:rFonts w:ascii="Arial" w:eastAsia="ＭＳ Ｐゴシック" w:hAnsi="Arial" w:cs="Arial"/>
          <w:kern w:val="0"/>
          <w:szCs w:val="21"/>
        </w:rPr>
      </w:pPr>
      <w:r w:rsidRPr="00E80788">
        <w:rPr>
          <w:rFonts w:ascii="Arial" w:hAnsi="Arial" w:cs="Arial"/>
          <w:szCs w:val="21"/>
        </w:rPr>
        <w:t>*</w:t>
      </w:r>
      <w:r w:rsidRPr="00E80788">
        <w:rPr>
          <w:rFonts w:ascii="Arial" w:hAnsi="Arial" w:cs="Arial" w:hint="eastAsia"/>
          <w:szCs w:val="21"/>
        </w:rPr>
        <w:t>The</w:t>
      </w:r>
      <w:r w:rsidRPr="00E80788">
        <w:rPr>
          <w:rFonts w:ascii="Arial" w:hAnsi="Arial" w:cs="Arial"/>
          <w:szCs w:val="21"/>
        </w:rPr>
        <w:t xml:space="preserve"> </w:t>
      </w:r>
      <w:r w:rsidRPr="00E80788">
        <w:rPr>
          <w:rFonts w:ascii="Arial" w:hAnsi="Arial" w:cs="Arial" w:hint="eastAsia"/>
          <w:szCs w:val="21"/>
        </w:rPr>
        <w:t>original</w:t>
      </w:r>
      <w:r w:rsidRPr="00E80788">
        <w:rPr>
          <w:rFonts w:ascii="Arial" w:hAnsi="Arial" w:cs="Arial"/>
          <w:szCs w:val="21"/>
        </w:rPr>
        <w:t xml:space="preserve"> was published in Japan in 2007 and awarded</w:t>
      </w:r>
      <w:r w:rsidRPr="00E80788">
        <w:rPr>
          <w:rFonts w:ascii="Arial" w:eastAsia="ＭＳ Ｐゴシック" w:hAnsi="Arial" w:cs="Arial"/>
          <w:color w:val="333333"/>
          <w:kern w:val="0"/>
          <w:szCs w:val="21"/>
        </w:rPr>
        <w:t xml:space="preserve"> </w:t>
      </w:r>
      <w:r w:rsidRPr="00E80788">
        <w:rPr>
          <w:rFonts w:ascii="Arial" w:eastAsia="ＭＳ Ｐゴシック" w:hAnsi="Arial" w:cs="Arial"/>
          <w:kern w:val="0"/>
          <w:szCs w:val="21"/>
        </w:rPr>
        <w:t xml:space="preserve">the </w:t>
      </w:r>
      <w:r w:rsidRPr="00E80788">
        <w:rPr>
          <w:rFonts w:ascii="Arial" w:eastAsia="ＭＳ Ｐゴシック" w:hAnsi="Arial" w:cs="Arial"/>
          <w:i/>
          <w:kern w:val="0"/>
          <w:szCs w:val="21"/>
        </w:rPr>
        <w:t xml:space="preserve">Chuo </w:t>
      </w:r>
      <w:proofErr w:type="spellStart"/>
      <w:r w:rsidRPr="00E80788">
        <w:rPr>
          <w:rFonts w:ascii="Arial" w:eastAsia="ＭＳ Ｐゴシック" w:hAnsi="Arial" w:cs="Arial"/>
          <w:i/>
          <w:kern w:val="0"/>
          <w:szCs w:val="21"/>
        </w:rPr>
        <w:t>Koron</w:t>
      </w:r>
      <w:proofErr w:type="spellEnd"/>
      <w:r w:rsidRPr="00E80788">
        <w:rPr>
          <w:rFonts w:ascii="Arial" w:eastAsia="ＭＳ Ｐゴシック" w:hAnsi="Arial" w:cs="Arial"/>
          <w:kern w:val="0"/>
          <w:szCs w:val="21"/>
        </w:rPr>
        <w:t xml:space="preserve"> (Public Opinion) Literary </w:t>
      </w:r>
    </w:p>
    <w:p w:rsidR="00A951E6" w:rsidRPr="00AF6413" w:rsidRDefault="00A951E6" w:rsidP="00A951E6">
      <w:pPr>
        <w:pStyle w:val="a3"/>
        <w:ind w:leftChars="0" w:left="360" w:firstLineChars="100" w:firstLine="210"/>
        <w:rPr>
          <w:rFonts w:ascii="Arial" w:eastAsiaTheme="minorHAnsi" w:hAnsi="Arial" w:cs="Arial"/>
          <w:kern w:val="0"/>
          <w:szCs w:val="21"/>
        </w:rPr>
      </w:pPr>
      <w:r w:rsidRPr="00E80788">
        <w:rPr>
          <w:rFonts w:ascii="Arial" w:eastAsia="ＭＳ Ｐゴシック" w:hAnsi="Arial" w:cs="Arial"/>
          <w:kern w:val="0"/>
          <w:szCs w:val="21"/>
        </w:rPr>
        <w:t xml:space="preserve">Prize </w:t>
      </w:r>
      <w:r w:rsidRPr="00E80788">
        <w:rPr>
          <w:rFonts w:ascii="Arial" w:hAnsi="Arial" w:cs="Arial"/>
          <w:szCs w:val="21"/>
        </w:rPr>
        <w:t>within the year.</w:t>
      </w:r>
    </w:p>
    <w:p w:rsidR="00A951E6" w:rsidRDefault="00A951E6" w:rsidP="00A951E6">
      <w:pPr>
        <w:rPr>
          <w:rFonts w:ascii="Arial" w:eastAsiaTheme="minorHAnsi" w:hAnsi="Arial" w:cs="Arial"/>
          <w:kern w:val="0"/>
          <w:szCs w:val="21"/>
        </w:rPr>
      </w:pPr>
    </w:p>
    <w:p w:rsidR="00A951E6" w:rsidRPr="00F22586" w:rsidRDefault="00A951E6" w:rsidP="00A951E6">
      <w:pPr>
        <w:rPr>
          <w:rFonts w:ascii="Arial" w:eastAsiaTheme="minorHAnsi" w:hAnsi="Arial" w:cs="Arial"/>
          <w:b/>
          <w:kern w:val="0"/>
          <w:szCs w:val="21"/>
        </w:rPr>
      </w:pPr>
      <w:r w:rsidRPr="00F22586">
        <w:rPr>
          <w:rFonts w:ascii="Arial" w:eastAsiaTheme="minorHAnsi" w:hAnsi="Arial" w:cs="Arial" w:hint="eastAsia"/>
          <w:b/>
          <w:kern w:val="0"/>
          <w:szCs w:val="21"/>
        </w:rPr>
        <w:t>Policies:</w:t>
      </w:r>
    </w:p>
    <w:p w:rsidR="00A951E6" w:rsidRDefault="00A951E6" w:rsidP="00A951E6">
      <w:pPr>
        <w:rPr>
          <w:rFonts w:ascii="Arial" w:eastAsiaTheme="minorHAnsi" w:hAnsi="Arial" w:cs="Arial"/>
          <w:kern w:val="0"/>
          <w:szCs w:val="21"/>
        </w:rPr>
      </w:pPr>
      <w:r>
        <w:rPr>
          <w:rFonts w:ascii="Arial" w:eastAsiaTheme="minorHAnsi" w:hAnsi="Arial" w:cs="Arial"/>
          <w:kern w:val="0"/>
          <w:szCs w:val="21"/>
        </w:rPr>
        <w:t xml:space="preserve">Cite in whatever style you choose (footnotes, endnotes, in-text parenthetical citations, etc.), you must avoid plagiarism. See </w:t>
      </w:r>
      <w:r w:rsidRPr="003869B9">
        <w:rPr>
          <w:rFonts w:ascii="Arial" w:eastAsiaTheme="minorHAnsi" w:hAnsi="Arial" w:cs="Arial" w:hint="eastAsia"/>
          <w:i/>
          <w:kern w:val="0"/>
          <w:szCs w:val="21"/>
        </w:rPr>
        <w:t>Avoiding</w:t>
      </w:r>
      <w:r w:rsidRPr="003869B9">
        <w:rPr>
          <w:rFonts w:ascii="Arial" w:eastAsiaTheme="minorHAnsi" w:hAnsi="Arial" w:cs="Arial"/>
          <w:i/>
          <w:kern w:val="0"/>
          <w:szCs w:val="21"/>
        </w:rPr>
        <w:t xml:space="preserve"> and </w:t>
      </w:r>
      <w:r w:rsidRPr="003869B9">
        <w:rPr>
          <w:rFonts w:ascii="Arial" w:eastAsiaTheme="minorHAnsi" w:hAnsi="Arial" w:cs="Arial" w:hint="eastAsia"/>
          <w:i/>
          <w:kern w:val="0"/>
          <w:szCs w:val="21"/>
        </w:rPr>
        <w:t>Detecting</w:t>
      </w:r>
      <w:r w:rsidRPr="003869B9">
        <w:rPr>
          <w:rFonts w:ascii="Arial" w:eastAsiaTheme="minorHAnsi" w:hAnsi="Arial" w:cs="Arial"/>
          <w:i/>
          <w:kern w:val="0"/>
          <w:szCs w:val="21"/>
        </w:rPr>
        <w:t xml:space="preserve"> </w:t>
      </w:r>
      <w:r w:rsidRPr="003869B9">
        <w:rPr>
          <w:rFonts w:ascii="Arial" w:eastAsiaTheme="minorHAnsi" w:hAnsi="Arial" w:cs="Arial" w:hint="eastAsia"/>
          <w:i/>
          <w:kern w:val="0"/>
          <w:szCs w:val="21"/>
        </w:rPr>
        <w:t>Plagiarism</w:t>
      </w:r>
      <w:r w:rsidRPr="003869B9">
        <w:rPr>
          <w:rFonts w:ascii="Arial" w:eastAsiaTheme="minorHAnsi" w:hAnsi="Arial" w:cs="Arial"/>
          <w:i/>
          <w:kern w:val="0"/>
          <w:szCs w:val="21"/>
        </w:rPr>
        <w:t xml:space="preserve">: a </w:t>
      </w:r>
      <w:r w:rsidRPr="003869B9">
        <w:rPr>
          <w:rFonts w:ascii="Arial" w:eastAsiaTheme="minorHAnsi" w:hAnsi="Arial" w:cs="Arial" w:hint="eastAsia"/>
          <w:i/>
          <w:kern w:val="0"/>
          <w:szCs w:val="21"/>
        </w:rPr>
        <w:t>Guide</w:t>
      </w:r>
      <w:r w:rsidRPr="003869B9">
        <w:rPr>
          <w:rFonts w:ascii="Arial" w:eastAsiaTheme="minorHAnsi" w:hAnsi="Arial" w:cs="Arial"/>
          <w:i/>
          <w:kern w:val="0"/>
          <w:szCs w:val="21"/>
        </w:rPr>
        <w:t xml:space="preserve"> for </w:t>
      </w:r>
      <w:r w:rsidRPr="003869B9">
        <w:rPr>
          <w:rFonts w:ascii="Arial" w:eastAsiaTheme="minorHAnsi" w:hAnsi="Arial" w:cs="Arial" w:hint="eastAsia"/>
          <w:i/>
          <w:kern w:val="0"/>
          <w:szCs w:val="21"/>
        </w:rPr>
        <w:t>Graduate</w:t>
      </w:r>
      <w:r w:rsidRPr="003869B9">
        <w:rPr>
          <w:rFonts w:ascii="Arial" w:eastAsiaTheme="minorHAnsi" w:hAnsi="Arial" w:cs="Arial"/>
          <w:i/>
          <w:kern w:val="0"/>
          <w:szCs w:val="21"/>
        </w:rPr>
        <w:t xml:space="preserve"> </w:t>
      </w:r>
      <w:r w:rsidRPr="003869B9">
        <w:rPr>
          <w:rFonts w:ascii="Arial" w:eastAsiaTheme="minorHAnsi" w:hAnsi="Arial" w:cs="Arial" w:hint="eastAsia"/>
          <w:i/>
          <w:kern w:val="0"/>
          <w:szCs w:val="21"/>
        </w:rPr>
        <w:t>Students</w:t>
      </w:r>
      <w:r w:rsidRPr="003869B9">
        <w:rPr>
          <w:rFonts w:ascii="Arial" w:eastAsiaTheme="minorHAnsi" w:hAnsi="Arial" w:cs="Arial"/>
          <w:i/>
          <w:kern w:val="0"/>
          <w:szCs w:val="21"/>
        </w:rPr>
        <w:t xml:space="preserve"> with </w:t>
      </w:r>
      <w:r w:rsidRPr="003869B9">
        <w:rPr>
          <w:rFonts w:ascii="Arial" w:eastAsiaTheme="minorHAnsi" w:hAnsi="Arial" w:cs="Arial" w:hint="eastAsia"/>
          <w:i/>
          <w:kern w:val="0"/>
          <w:szCs w:val="21"/>
        </w:rPr>
        <w:t>Examples</w:t>
      </w:r>
      <w:r>
        <w:rPr>
          <w:rFonts w:ascii="Arial" w:eastAsiaTheme="minorHAnsi" w:hAnsi="Arial" w:cs="Arial"/>
          <w:kern w:val="0"/>
          <w:szCs w:val="21"/>
        </w:rPr>
        <w:t>, which includes the CUNY Policy on Academic Integrity, for more information</w:t>
      </w:r>
      <w:r>
        <w:rPr>
          <w:rFonts w:ascii="Arial" w:eastAsiaTheme="minorHAnsi" w:hAnsi="Arial" w:cs="Arial" w:hint="eastAsia"/>
          <w:kern w:val="0"/>
          <w:szCs w:val="21"/>
        </w:rPr>
        <w:t>:</w:t>
      </w:r>
      <w:r>
        <w:rPr>
          <w:rFonts w:ascii="Arial" w:eastAsiaTheme="minorHAnsi" w:hAnsi="Arial" w:cs="Arial"/>
          <w:kern w:val="0"/>
          <w:szCs w:val="21"/>
        </w:rPr>
        <w:t xml:space="preserve"> </w:t>
      </w:r>
      <w:hyperlink r:id="rId9" w:history="1">
        <w:r w:rsidRPr="00C14966">
          <w:rPr>
            <w:rStyle w:val="a4"/>
            <w:rFonts w:ascii="Arial" w:eastAsiaTheme="minorHAnsi" w:hAnsi="Arial" w:cs="Arial"/>
            <w:kern w:val="0"/>
            <w:szCs w:val="21"/>
          </w:rPr>
          <w:t>https://www.gc.cuny.edu/CUNY</w:t>
        </w:r>
      </w:hyperlink>
      <w:r>
        <w:rPr>
          <w:rFonts w:ascii="Arial" w:eastAsiaTheme="minorHAnsi" w:hAnsi="Arial" w:cs="Arial"/>
          <w:kern w:val="0"/>
          <w:szCs w:val="21"/>
        </w:rPr>
        <w:t xml:space="preserve"> GC/media/CUNY-Graduate-Center/PDF/Policies/General/AvoidingPlagiarism.pdf?ext=.pdf.</w:t>
      </w:r>
    </w:p>
    <w:p w:rsidR="00A951E6" w:rsidRDefault="00A951E6" w:rsidP="00A951E6">
      <w:pPr>
        <w:rPr>
          <w:rFonts w:ascii="Arial" w:eastAsiaTheme="minorHAnsi" w:hAnsi="Arial" w:cs="Arial"/>
          <w:kern w:val="0"/>
          <w:szCs w:val="21"/>
        </w:rPr>
      </w:pPr>
      <w:r>
        <w:rPr>
          <w:rFonts w:ascii="Arial" w:eastAsiaTheme="minorHAnsi" w:hAnsi="Arial" w:cs="Arial" w:hint="eastAsia"/>
          <w:kern w:val="0"/>
          <w:szCs w:val="21"/>
        </w:rPr>
        <w:t>C</w:t>
      </w:r>
      <w:r>
        <w:rPr>
          <w:rFonts w:ascii="Arial" w:eastAsiaTheme="minorHAnsi" w:hAnsi="Arial" w:cs="Arial"/>
          <w:kern w:val="0"/>
          <w:szCs w:val="21"/>
        </w:rPr>
        <w:t xml:space="preserve">UNY Policy and the Americas with </w:t>
      </w:r>
      <w:proofErr w:type="spellStart"/>
      <w:r>
        <w:rPr>
          <w:rFonts w:ascii="Arial" w:eastAsiaTheme="minorHAnsi" w:hAnsi="Arial" w:cs="Arial"/>
          <w:kern w:val="0"/>
          <w:szCs w:val="21"/>
        </w:rPr>
        <w:t>Disablities</w:t>
      </w:r>
      <w:proofErr w:type="spellEnd"/>
      <w:r>
        <w:rPr>
          <w:rFonts w:ascii="Arial" w:eastAsiaTheme="minorHAnsi" w:hAnsi="Arial" w:cs="Arial"/>
          <w:kern w:val="0"/>
          <w:szCs w:val="21"/>
        </w:rPr>
        <w:t xml:space="preserve"> Act of 1990 prohibit discrimination on the basis of disability. The Graduate Center provides adaptive technologies and services for qualifying students. </w:t>
      </w:r>
      <w:r>
        <w:rPr>
          <w:rFonts w:ascii="Arial" w:eastAsiaTheme="minorHAnsi" w:hAnsi="Arial" w:cs="Arial" w:hint="eastAsia"/>
          <w:kern w:val="0"/>
          <w:szCs w:val="21"/>
        </w:rPr>
        <w:t>For</w:t>
      </w:r>
      <w:r>
        <w:rPr>
          <w:rFonts w:ascii="Arial" w:eastAsiaTheme="minorHAnsi" w:hAnsi="Arial" w:cs="Arial"/>
          <w:kern w:val="0"/>
          <w:szCs w:val="21"/>
        </w:rPr>
        <w:t xml:space="preserve"> more information, please see the section “Student Disability Services” on the page </w:t>
      </w:r>
      <w:hyperlink r:id="rId10" w:history="1">
        <w:r w:rsidRPr="00C14966">
          <w:rPr>
            <w:rStyle w:val="a4"/>
            <w:rFonts w:ascii="Arial" w:eastAsiaTheme="minorHAnsi" w:hAnsi="Arial" w:cs="Arial"/>
            <w:kern w:val="0"/>
            <w:szCs w:val="21"/>
          </w:rPr>
          <w:t>http://www.gc.cuny.edu/Prospective-Current-Students/Student-Life/Resources</w:t>
        </w:r>
      </w:hyperlink>
      <w:r>
        <w:rPr>
          <w:rFonts w:ascii="Arial" w:eastAsiaTheme="minorHAnsi" w:hAnsi="Arial" w:cs="Arial"/>
          <w:kern w:val="0"/>
          <w:szCs w:val="21"/>
        </w:rPr>
        <w:t>. Just as importantly, please consult with us during the first week of the semester if we can help meet your need for accommodations in this area.</w:t>
      </w:r>
    </w:p>
    <w:p w:rsidR="00A951E6" w:rsidRDefault="00A951E6" w:rsidP="00A951E6">
      <w:pPr>
        <w:rPr>
          <w:rFonts w:ascii="Arial" w:eastAsiaTheme="minorHAnsi" w:hAnsi="Arial" w:cs="Arial"/>
          <w:kern w:val="0"/>
          <w:szCs w:val="21"/>
        </w:rPr>
      </w:pPr>
      <w:r>
        <w:rPr>
          <w:rFonts w:ascii="Arial" w:eastAsiaTheme="minorHAnsi" w:hAnsi="Arial" w:cs="Arial"/>
          <w:kern w:val="0"/>
          <w:szCs w:val="21"/>
        </w:rPr>
        <w:t>This syllabus is subject to change at the instructor’s discretion.</w:t>
      </w:r>
    </w:p>
    <w:p w:rsidR="00A951E6" w:rsidRDefault="00A951E6" w:rsidP="00A951E6">
      <w:pPr>
        <w:rPr>
          <w:rFonts w:ascii="Arial" w:eastAsiaTheme="minorHAnsi" w:hAnsi="Arial" w:cs="Arial"/>
          <w:kern w:val="0"/>
          <w:szCs w:val="21"/>
        </w:rPr>
      </w:pPr>
    </w:p>
    <w:p w:rsidR="00A951E6" w:rsidRPr="00507AFC" w:rsidRDefault="00A951E6" w:rsidP="00A951E6">
      <w:pPr>
        <w:rPr>
          <w:rFonts w:ascii="Arial" w:eastAsiaTheme="minorHAnsi" w:hAnsi="Arial" w:cs="Arial"/>
          <w:kern w:val="0"/>
          <w:szCs w:val="21"/>
        </w:rPr>
      </w:pPr>
    </w:p>
    <w:p w:rsidR="00A951E6" w:rsidRDefault="00A951E6" w:rsidP="00A951E6">
      <w:pPr>
        <w:jc w:val="center"/>
        <w:rPr>
          <w:rFonts w:ascii="Arial" w:hAnsi="Arial" w:cs="Arial"/>
          <w:b/>
          <w:szCs w:val="21"/>
        </w:rPr>
      </w:pPr>
      <w:r w:rsidRPr="00F22586">
        <w:rPr>
          <w:rFonts w:ascii="Arial" w:hAnsi="Arial" w:cs="Arial"/>
          <w:b/>
          <w:szCs w:val="21"/>
        </w:rPr>
        <w:t>Schedule</w:t>
      </w:r>
      <w:bookmarkStart w:id="2" w:name="_Hlk512333501"/>
    </w:p>
    <w:p w:rsidR="00A951E6" w:rsidRDefault="00A951E6" w:rsidP="00A951E6">
      <w:pPr>
        <w:rPr>
          <w:rFonts w:ascii="Arial" w:hAnsi="Arial" w:cs="Arial"/>
          <w:b/>
          <w:szCs w:val="21"/>
        </w:rPr>
      </w:pPr>
    </w:p>
    <w:p w:rsidR="00A951E6" w:rsidRDefault="00A951E6" w:rsidP="00A951E6">
      <w:pPr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Week</w:t>
      </w:r>
      <w:bookmarkEnd w:id="2"/>
      <w:r>
        <w:rPr>
          <w:rFonts w:ascii="Arial" w:hAnsi="Arial" w:cs="Arial"/>
          <w:b/>
          <w:szCs w:val="21"/>
        </w:rPr>
        <w:t xml:space="preserve"> 1:</w:t>
      </w:r>
      <w:r>
        <w:rPr>
          <w:rFonts w:ascii="Arial" w:hAnsi="Arial" w:cs="Arial" w:hint="eastAsia"/>
          <w:b/>
          <w:szCs w:val="21"/>
        </w:rPr>
        <w:t xml:space="preserve"> Introduction</w:t>
      </w:r>
    </w:p>
    <w:p w:rsidR="00A951E6" w:rsidRDefault="00A951E6" w:rsidP="00A951E6">
      <w:pPr>
        <w:rPr>
          <w:rFonts w:ascii="Arial" w:hAnsi="Arial" w:cs="Arial"/>
          <w:b/>
          <w:szCs w:val="21"/>
        </w:rPr>
      </w:pPr>
    </w:p>
    <w:p w:rsidR="00A951E6" w:rsidRDefault="00A951E6" w:rsidP="00A951E6">
      <w:pPr>
        <w:rPr>
          <w:rFonts w:ascii="Arial" w:hAnsi="Arial" w:cs="Arial"/>
          <w:b/>
          <w:szCs w:val="21"/>
        </w:rPr>
      </w:pPr>
      <w:bookmarkStart w:id="3" w:name="_Hlk512139722"/>
      <w:r>
        <w:rPr>
          <w:rFonts w:ascii="Arial" w:hAnsi="Arial" w:cs="Arial"/>
          <w:b/>
          <w:szCs w:val="21"/>
        </w:rPr>
        <w:t>Week</w:t>
      </w:r>
      <w:r w:rsidRPr="00ED1726">
        <w:rPr>
          <w:rFonts w:ascii="Arial" w:hAnsi="Arial" w:cs="Arial"/>
          <w:b/>
          <w:szCs w:val="21"/>
        </w:rPr>
        <w:t xml:space="preserve"> 2:</w:t>
      </w:r>
      <w:bookmarkEnd w:id="3"/>
      <w:r w:rsidRPr="00ED1726">
        <w:rPr>
          <w:rFonts w:ascii="Arial" w:hAnsi="Arial" w:cs="Arial"/>
          <w:b/>
          <w:szCs w:val="21"/>
        </w:rPr>
        <w:t xml:space="preserve"> </w:t>
      </w:r>
      <w:r>
        <w:rPr>
          <w:rFonts w:ascii="Arial" w:hAnsi="Arial" w:cs="Arial" w:hint="eastAsia"/>
          <w:b/>
          <w:szCs w:val="21"/>
        </w:rPr>
        <w:t>The</w:t>
      </w:r>
      <w:r>
        <w:rPr>
          <w:rFonts w:ascii="Arial" w:hAnsi="Arial" w:cs="Arial"/>
          <w:b/>
          <w:szCs w:val="21"/>
        </w:rPr>
        <w:t xml:space="preserve"> </w:t>
      </w:r>
      <w:r>
        <w:rPr>
          <w:rFonts w:ascii="Arial" w:hAnsi="Arial" w:cs="Arial" w:hint="eastAsia"/>
          <w:b/>
          <w:szCs w:val="21"/>
        </w:rPr>
        <w:t>Frontiers</w:t>
      </w:r>
      <w:r>
        <w:rPr>
          <w:rFonts w:ascii="Arial" w:hAnsi="Arial" w:cs="Arial"/>
          <w:b/>
          <w:szCs w:val="21"/>
        </w:rPr>
        <w:t xml:space="preserve"> of Japanese queer fiction</w:t>
      </w:r>
      <w:r>
        <w:rPr>
          <w:rFonts w:ascii="Arial" w:hAnsi="Arial" w:cs="Arial" w:hint="eastAsia"/>
          <w:b/>
          <w:szCs w:val="21"/>
        </w:rPr>
        <w:t xml:space="preserve"> </w:t>
      </w:r>
      <w:r>
        <w:rPr>
          <w:rFonts w:ascii="Arial" w:hAnsi="Arial" w:cs="Arial"/>
          <w:b/>
          <w:szCs w:val="21"/>
        </w:rPr>
        <w:t>1/2</w:t>
      </w:r>
    </w:p>
    <w:p w:rsidR="00A951E6" w:rsidRPr="00ED1726" w:rsidRDefault="00A951E6" w:rsidP="00A951E6">
      <w:pPr>
        <w:rPr>
          <w:rFonts w:ascii="Arial" w:hAnsi="Arial" w:cs="Arial"/>
          <w:szCs w:val="21"/>
        </w:rPr>
      </w:pPr>
      <w:r w:rsidRPr="00ED1726">
        <w:rPr>
          <w:rFonts w:ascii="Arial" w:hAnsi="Arial" w:cs="Arial"/>
          <w:szCs w:val="21"/>
        </w:rPr>
        <w:t xml:space="preserve">Rieko MATSUURA, </w:t>
      </w:r>
      <w:r w:rsidRPr="00ED1726">
        <w:rPr>
          <w:rFonts w:ascii="Arial" w:hAnsi="Arial" w:cs="Arial"/>
          <w:i/>
          <w:szCs w:val="21"/>
        </w:rPr>
        <w:t>The Apprenticeship of Big Toe P</w:t>
      </w:r>
    </w:p>
    <w:p w:rsidR="00A951E6" w:rsidRPr="00CC03EB" w:rsidRDefault="00A951E6" w:rsidP="00A951E6">
      <w:pPr>
        <w:rPr>
          <w:rFonts w:ascii="Arial" w:hAnsi="Arial" w:cs="Arial"/>
          <w:b/>
          <w:szCs w:val="21"/>
        </w:rPr>
      </w:pPr>
    </w:p>
    <w:p w:rsidR="00A951E6" w:rsidRDefault="00A951E6" w:rsidP="00A951E6">
      <w:pPr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Week 3:</w:t>
      </w:r>
      <w:r w:rsidRPr="00ED1726">
        <w:rPr>
          <w:rFonts w:ascii="Arial" w:hAnsi="Arial" w:cs="Arial" w:hint="eastAsia"/>
          <w:b/>
          <w:szCs w:val="21"/>
        </w:rPr>
        <w:t xml:space="preserve"> </w:t>
      </w:r>
      <w:r>
        <w:rPr>
          <w:rFonts w:ascii="Arial" w:hAnsi="Arial" w:cs="Arial" w:hint="eastAsia"/>
          <w:b/>
          <w:szCs w:val="21"/>
        </w:rPr>
        <w:t>The</w:t>
      </w:r>
      <w:r>
        <w:rPr>
          <w:rFonts w:ascii="Arial" w:hAnsi="Arial" w:cs="Arial"/>
          <w:b/>
          <w:szCs w:val="21"/>
        </w:rPr>
        <w:t xml:space="preserve"> </w:t>
      </w:r>
      <w:r>
        <w:rPr>
          <w:rFonts w:ascii="Arial" w:hAnsi="Arial" w:cs="Arial" w:hint="eastAsia"/>
          <w:b/>
          <w:szCs w:val="21"/>
        </w:rPr>
        <w:t>Frontiers</w:t>
      </w:r>
      <w:r>
        <w:rPr>
          <w:rFonts w:ascii="Arial" w:hAnsi="Arial" w:cs="Arial"/>
          <w:b/>
          <w:szCs w:val="21"/>
        </w:rPr>
        <w:t xml:space="preserve"> of Japanese queer fiction</w:t>
      </w:r>
      <w:r>
        <w:rPr>
          <w:rFonts w:ascii="Arial" w:hAnsi="Arial" w:cs="Arial" w:hint="eastAsia"/>
          <w:b/>
          <w:szCs w:val="21"/>
        </w:rPr>
        <w:t xml:space="preserve"> </w:t>
      </w:r>
      <w:r>
        <w:rPr>
          <w:rFonts w:ascii="Arial" w:hAnsi="Arial" w:cs="Arial"/>
          <w:b/>
          <w:szCs w:val="21"/>
        </w:rPr>
        <w:t>2/2</w:t>
      </w:r>
    </w:p>
    <w:p w:rsidR="00A951E6" w:rsidRDefault="00A951E6" w:rsidP="00A951E6">
      <w:pPr>
        <w:rPr>
          <w:rFonts w:ascii="Arial" w:eastAsiaTheme="minorHAnsi" w:hAnsi="Arial" w:cs="Arial"/>
          <w:kern w:val="0"/>
          <w:szCs w:val="21"/>
        </w:rPr>
      </w:pPr>
      <w:proofErr w:type="spellStart"/>
      <w:r w:rsidRPr="00ED1726">
        <w:rPr>
          <w:rFonts w:ascii="Arial" w:eastAsiaTheme="minorHAnsi" w:hAnsi="Arial" w:cs="Arial"/>
          <w:kern w:val="0"/>
          <w:szCs w:val="21"/>
        </w:rPr>
        <w:t>Siebers</w:t>
      </w:r>
      <w:proofErr w:type="spellEnd"/>
      <w:r w:rsidRPr="00ED1726">
        <w:rPr>
          <w:rFonts w:ascii="Arial" w:eastAsiaTheme="minorHAnsi" w:hAnsi="Arial" w:cs="Arial"/>
          <w:kern w:val="0"/>
          <w:szCs w:val="21"/>
        </w:rPr>
        <w:t>, Tobin. “Disability as Masquerade”</w:t>
      </w:r>
    </w:p>
    <w:p w:rsidR="00A951E6" w:rsidRPr="0024305D" w:rsidRDefault="00A951E6" w:rsidP="00A951E6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[</w:t>
      </w:r>
      <w:r w:rsidRPr="0024305D">
        <w:rPr>
          <w:rFonts w:ascii="Arial" w:hAnsi="Arial" w:cs="Arial"/>
          <w:szCs w:val="21"/>
        </w:rPr>
        <w:t>Discussion</w:t>
      </w:r>
      <w:r>
        <w:rPr>
          <w:rFonts w:ascii="Arial" w:hAnsi="Arial" w:cs="Arial"/>
          <w:szCs w:val="21"/>
        </w:rPr>
        <w:t>]</w:t>
      </w:r>
      <w:r w:rsidRPr="0024305D">
        <w:rPr>
          <w:rFonts w:ascii="Arial" w:hAnsi="Arial" w:cs="Arial"/>
          <w:szCs w:val="21"/>
        </w:rPr>
        <w:t xml:space="preserve"> </w:t>
      </w:r>
    </w:p>
    <w:p w:rsidR="00A951E6" w:rsidRDefault="00A951E6" w:rsidP="00A951E6">
      <w:pPr>
        <w:rPr>
          <w:rFonts w:ascii="Arial" w:hAnsi="Arial" w:cs="Arial"/>
          <w:b/>
          <w:szCs w:val="21"/>
        </w:rPr>
      </w:pPr>
    </w:p>
    <w:p w:rsidR="00A951E6" w:rsidRPr="000B7C27" w:rsidRDefault="00A951E6" w:rsidP="00A951E6">
      <w:pPr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 xml:space="preserve">Week 4: </w:t>
      </w:r>
      <w:r>
        <w:rPr>
          <w:rFonts w:ascii="Arial" w:hAnsi="Arial" w:cs="Arial" w:hint="eastAsia"/>
          <w:b/>
          <w:szCs w:val="21"/>
        </w:rPr>
        <w:t>The</w:t>
      </w:r>
      <w:r>
        <w:rPr>
          <w:rFonts w:ascii="Arial" w:hAnsi="Arial" w:cs="Arial"/>
          <w:b/>
          <w:szCs w:val="21"/>
        </w:rPr>
        <w:t xml:space="preserve"> </w:t>
      </w:r>
      <w:r>
        <w:rPr>
          <w:rFonts w:ascii="Arial" w:hAnsi="Arial" w:cs="Arial" w:hint="eastAsia"/>
          <w:b/>
          <w:szCs w:val="21"/>
        </w:rPr>
        <w:t>Destinations</w:t>
      </w:r>
      <w:r>
        <w:rPr>
          <w:rFonts w:ascii="Arial" w:hAnsi="Arial" w:cs="Arial"/>
          <w:b/>
          <w:szCs w:val="21"/>
        </w:rPr>
        <w:t xml:space="preserve"> of the commodification of sexuality 1/4  </w:t>
      </w:r>
    </w:p>
    <w:p w:rsidR="00A951E6" w:rsidRPr="00ED1726" w:rsidRDefault="00A951E6" w:rsidP="00A951E6">
      <w:pPr>
        <w:rPr>
          <w:rFonts w:ascii="Arial" w:hAnsi="Arial" w:cs="Arial"/>
          <w:szCs w:val="21"/>
        </w:rPr>
      </w:pPr>
      <w:bookmarkStart w:id="4" w:name="_Hlk512144426"/>
      <w:proofErr w:type="spellStart"/>
      <w:r w:rsidRPr="00ED1726">
        <w:rPr>
          <w:rFonts w:ascii="Arial" w:hAnsi="Arial" w:cs="Arial"/>
          <w:szCs w:val="21"/>
        </w:rPr>
        <w:t>Natsuo</w:t>
      </w:r>
      <w:proofErr w:type="spellEnd"/>
      <w:r w:rsidRPr="00ED1726">
        <w:rPr>
          <w:rFonts w:ascii="Arial" w:hAnsi="Arial" w:cs="Arial"/>
          <w:szCs w:val="21"/>
        </w:rPr>
        <w:t xml:space="preserve"> KIRINO, </w:t>
      </w:r>
      <w:r w:rsidRPr="00ED1726">
        <w:rPr>
          <w:rFonts w:ascii="Arial" w:hAnsi="Arial" w:cs="Arial"/>
          <w:i/>
          <w:szCs w:val="21"/>
        </w:rPr>
        <w:t>Grotesque</w:t>
      </w:r>
      <w:r>
        <w:rPr>
          <w:rFonts w:ascii="Arial" w:hAnsi="Arial" w:cs="Arial"/>
          <w:szCs w:val="21"/>
        </w:rPr>
        <w:t xml:space="preserve"> (1)</w:t>
      </w:r>
    </w:p>
    <w:bookmarkEnd w:id="4"/>
    <w:p w:rsidR="00A951E6" w:rsidRPr="00ED1726" w:rsidRDefault="00A951E6" w:rsidP="00A951E6">
      <w:pPr>
        <w:rPr>
          <w:rFonts w:ascii="Arial" w:hAnsi="Arial" w:cs="Arial"/>
          <w:szCs w:val="21"/>
        </w:rPr>
      </w:pPr>
    </w:p>
    <w:p w:rsidR="00A951E6" w:rsidRPr="008503D9" w:rsidRDefault="00A951E6" w:rsidP="00A951E6">
      <w:pPr>
        <w:rPr>
          <w:rFonts w:ascii="Arial" w:hAnsi="Arial" w:cs="Arial"/>
          <w:szCs w:val="21"/>
        </w:rPr>
      </w:pPr>
      <w:r>
        <w:rPr>
          <w:rFonts w:ascii="Arial" w:hAnsi="Arial" w:cs="Arial"/>
          <w:b/>
          <w:szCs w:val="21"/>
        </w:rPr>
        <w:t>Week 5:</w:t>
      </w:r>
      <w:r w:rsidRPr="008503D9">
        <w:rPr>
          <w:rFonts w:ascii="Arial" w:hAnsi="Arial" w:cs="Arial" w:hint="eastAsia"/>
          <w:b/>
          <w:szCs w:val="21"/>
        </w:rPr>
        <w:t xml:space="preserve"> </w:t>
      </w:r>
      <w:r>
        <w:rPr>
          <w:rFonts w:ascii="Arial" w:hAnsi="Arial" w:cs="Arial" w:hint="eastAsia"/>
          <w:b/>
          <w:szCs w:val="21"/>
        </w:rPr>
        <w:t>The</w:t>
      </w:r>
      <w:r>
        <w:rPr>
          <w:rFonts w:ascii="Arial" w:hAnsi="Arial" w:cs="Arial"/>
          <w:b/>
          <w:szCs w:val="21"/>
        </w:rPr>
        <w:t xml:space="preserve"> </w:t>
      </w:r>
      <w:r>
        <w:rPr>
          <w:rFonts w:ascii="Arial" w:hAnsi="Arial" w:cs="Arial" w:hint="eastAsia"/>
          <w:b/>
          <w:szCs w:val="21"/>
        </w:rPr>
        <w:t>Destinations</w:t>
      </w:r>
      <w:r>
        <w:rPr>
          <w:rFonts w:ascii="Arial" w:hAnsi="Arial" w:cs="Arial"/>
          <w:b/>
          <w:szCs w:val="21"/>
        </w:rPr>
        <w:t xml:space="preserve"> of the commodification of sexuality 2/4</w:t>
      </w:r>
    </w:p>
    <w:p w:rsidR="00A951E6" w:rsidRPr="00ED1726" w:rsidRDefault="00A951E6" w:rsidP="00A951E6">
      <w:pPr>
        <w:rPr>
          <w:rFonts w:ascii="Arial" w:hAnsi="Arial" w:cs="Arial"/>
          <w:szCs w:val="21"/>
        </w:rPr>
      </w:pPr>
      <w:proofErr w:type="spellStart"/>
      <w:r w:rsidRPr="00ED1726">
        <w:rPr>
          <w:rFonts w:ascii="Arial" w:hAnsi="Arial" w:cs="Arial"/>
          <w:szCs w:val="21"/>
        </w:rPr>
        <w:t>Natsuo</w:t>
      </w:r>
      <w:proofErr w:type="spellEnd"/>
      <w:r w:rsidRPr="00ED1726">
        <w:rPr>
          <w:rFonts w:ascii="Arial" w:hAnsi="Arial" w:cs="Arial"/>
          <w:szCs w:val="21"/>
        </w:rPr>
        <w:t xml:space="preserve"> KIRINO, </w:t>
      </w:r>
      <w:r w:rsidRPr="00ED1726">
        <w:rPr>
          <w:rFonts w:ascii="Arial" w:hAnsi="Arial" w:cs="Arial"/>
          <w:i/>
          <w:szCs w:val="21"/>
        </w:rPr>
        <w:t>Grotesque</w:t>
      </w:r>
      <w:r>
        <w:rPr>
          <w:rFonts w:ascii="Arial" w:hAnsi="Arial" w:cs="Arial"/>
          <w:szCs w:val="21"/>
        </w:rPr>
        <w:t xml:space="preserve"> (2)</w:t>
      </w:r>
    </w:p>
    <w:p w:rsidR="00A951E6" w:rsidRPr="001543E3" w:rsidRDefault="00A951E6" w:rsidP="00A951E6">
      <w:pPr>
        <w:rPr>
          <w:rFonts w:ascii="Arial" w:eastAsiaTheme="minorHAnsi" w:hAnsi="Arial" w:cs="Arial"/>
          <w:kern w:val="0"/>
          <w:szCs w:val="21"/>
        </w:rPr>
      </w:pPr>
      <w:r w:rsidRPr="001543E3">
        <w:rPr>
          <w:rFonts w:ascii="Arial" w:eastAsiaTheme="minorHAnsi" w:hAnsi="Arial" w:cs="Arial"/>
          <w:kern w:val="0"/>
          <w:szCs w:val="21"/>
        </w:rPr>
        <w:t xml:space="preserve">Gardner, Susan K. “Coming out of the Sexual Harassment Closet: One Woman’s Story of Politics and </w:t>
      </w:r>
    </w:p>
    <w:p w:rsidR="00A951E6" w:rsidRPr="001543E3" w:rsidRDefault="00A951E6" w:rsidP="00A951E6">
      <w:pPr>
        <w:pStyle w:val="a3"/>
        <w:ind w:leftChars="0" w:left="360" w:firstLine="480"/>
        <w:rPr>
          <w:rFonts w:ascii="Arial" w:eastAsiaTheme="minorHAnsi" w:hAnsi="Arial" w:cs="Arial"/>
          <w:kern w:val="0"/>
          <w:szCs w:val="21"/>
        </w:rPr>
      </w:pPr>
      <w:r w:rsidRPr="001543E3">
        <w:rPr>
          <w:rFonts w:ascii="Arial" w:eastAsiaTheme="minorHAnsi" w:hAnsi="Arial" w:cs="Arial"/>
          <w:kern w:val="0"/>
          <w:szCs w:val="21"/>
        </w:rPr>
        <w:t>Change in Higher Education”</w:t>
      </w:r>
    </w:p>
    <w:p w:rsidR="00A951E6" w:rsidRPr="001543E3" w:rsidRDefault="00A951E6" w:rsidP="00A951E6">
      <w:pPr>
        <w:rPr>
          <w:rFonts w:ascii="Arial" w:hAnsi="Arial" w:cs="Arial"/>
          <w:b/>
          <w:szCs w:val="21"/>
        </w:rPr>
      </w:pPr>
    </w:p>
    <w:p w:rsidR="00A951E6" w:rsidRPr="002C7491" w:rsidRDefault="00A951E6" w:rsidP="00A951E6">
      <w:pPr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Week 6:</w:t>
      </w:r>
      <w:r w:rsidRPr="008503D9">
        <w:rPr>
          <w:rFonts w:ascii="Arial" w:hAnsi="Arial" w:cs="Arial" w:hint="eastAsia"/>
          <w:b/>
          <w:szCs w:val="21"/>
        </w:rPr>
        <w:t xml:space="preserve"> </w:t>
      </w:r>
      <w:r>
        <w:rPr>
          <w:rFonts w:ascii="Arial" w:hAnsi="Arial" w:cs="Arial" w:hint="eastAsia"/>
          <w:b/>
          <w:szCs w:val="21"/>
        </w:rPr>
        <w:t>The</w:t>
      </w:r>
      <w:r>
        <w:rPr>
          <w:rFonts w:ascii="Arial" w:hAnsi="Arial" w:cs="Arial"/>
          <w:b/>
          <w:szCs w:val="21"/>
        </w:rPr>
        <w:t xml:space="preserve"> </w:t>
      </w:r>
      <w:r>
        <w:rPr>
          <w:rFonts w:ascii="Arial" w:hAnsi="Arial" w:cs="Arial" w:hint="eastAsia"/>
          <w:b/>
          <w:szCs w:val="21"/>
        </w:rPr>
        <w:t>Destinations</w:t>
      </w:r>
      <w:r>
        <w:rPr>
          <w:rFonts w:ascii="Arial" w:hAnsi="Arial" w:cs="Arial"/>
          <w:b/>
          <w:szCs w:val="21"/>
        </w:rPr>
        <w:t xml:space="preserve"> of the commodification of sexuality 3/4   </w:t>
      </w:r>
    </w:p>
    <w:p w:rsidR="00A951E6" w:rsidRPr="008503D9" w:rsidRDefault="00A951E6" w:rsidP="00A951E6">
      <w:pPr>
        <w:rPr>
          <w:rFonts w:ascii="Arial" w:hAnsi="Arial" w:cs="Arial"/>
          <w:szCs w:val="21"/>
        </w:rPr>
      </w:pPr>
      <w:r w:rsidRPr="001A580F">
        <w:rPr>
          <w:rFonts w:ascii="Arial" w:hAnsi="Arial" w:cs="Arial"/>
          <w:szCs w:val="21"/>
        </w:rPr>
        <w:t xml:space="preserve">Miwa NISHIKAWA, </w:t>
      </w:r>
      <w:r w:rsidRPr="001A580F">
        <w:rPr>
          <w:rFonts w:ascii="Arial" w:hAnsi="Arial" w:cs="Arial"/>
          <w:i/>
          <w:szCs w:val="21"/>
        </w:rPr>
        <w:t>Dreams for Sale</w:t>
      </w:r>
    </w:p>
    <w:p w:rsidR="00A951E6" w:rsidRDefault="00A951E6" w:rsidP="00A951E6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*Assignment 1 due</w:t>
      </w:r>
    </w:p>
    <w:p w:rsidR="00A951E6" w:rsidRPr="008503D9" w:rsidRDefault="00A951E6" w:rsidP="00A951E6">
      <w:pPr>
        <w:rPr>
          <w:rFonts w:ascii="Arial" w:hAnsi="Arial" w:cs="Arial"/>
          <w:szCs w:val="21"/>
        </w:rPr>
      </w:pPr>
    </w:p>
    <w:p w:rsidR="00A951E6" w:rsidRDefault="00A951E6" w:rsidP="00A951E6">
      <w:pPr>
        <w:rPr>
          <w:rFonts w:ascii="Arial" w:hAnsi="Arial" w:cs="Arial"/>
          <w:szCs w:val="21"/>
        </w:rPr>
      </w:pPr>
      <w:r>
        <w:rPr>
          <w:rFonts w:ascii="Arial" w:hAnsi="Arial" w:cs="Arial"/>
          <w:b/>
          <w:szCs w:val="21"/>
        </w:rPr>
        <w:t>Week 7:</w:t>
      </w:r>
      <w:r w:rsidRPr="008C76BB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b/>
          <w:szCs w:val="21"/>
        </w:rPr>
        <w:t>The</w:t>
      </w:r>
      <w:r>
        <w:rPr>
          <w:rFonts w:ascii="Arial" w:hAnsi="Arial" w:cs="Arial"/>
          <w:b/>
          <w:szCs w:val="21"/>
        </w:rPr>
        <w:t xml:space="preserve"> </w:t>
      </w:r>
      <w:r>
        <w:rPr>
          <w:rFonts w:ascii="Arial" w:hAnsi="Arial" w:cs="Arial" w:hint="eastAsia"/>
          <w:b/>
          <w:szCs w:val="21"/>
        </w:rPr>
        <w:t>Destinations</w:t>
      </w:r>
      <w:r>
        <w:rPr>
          <w:rFonts w:ascii="Arial" w:hAnsi="Arial" w:cs="Arial"/>
          <w:b/>
          <w:szCs w:val="21"/>
        </w:rPr>
        <w:t xml:space="preserve"> of the commodification of sexuality 4/4</w:t>
      </w:r>
    </w:p>
    <w:p w:rsidR="00A951E6" w:rsidRPr="00831C9C" w:rsidRDefault="00A951E6" w:rsidP="00A951E6">
      <w:pPr>
        <w:rPr>
          <w:rFonts w:ascii="Arial" w:eastAsiaTheme="minorHAnsi" w:hAnsi="Arial" w:cs="Arial"/>
          <w:kern w:val="0"/>
          <w:szCs w:val="21"/>
        </w:rPr>
      </w:pPr>
      <w:r w:rsidRPr="00831C9C">
        <w:rPr>
          <w:rFonts w:ascii="Arial" w:eastAsiaTheme="minorHAnsi" w:hAnsi="Arial" w:cs="Arial"/>
          <w:kern w:val="0"/>
          <w:szCs w:val="21"/>
        </w:rPr>
        <w:t>Keene, John. “An Outtake of the Ideological Origins of the American Revolution”</w:t>
      </w:r>
    </w:p>
    <w:p w:rsidR="00A951E6" w:rsidRPr="00ED1726" w:rsidRDefault="00A951E6" w:rsidP="00A951E6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[</w:t>
      </w:r>
      <w:r w:rsidRPr="0024305D">
        <w:rPr>
          <w:rFonts w:ascii="Arial" w:hAnsi="Arial" w:cs="Arial"/>
          <w:szCs w:val="21"/>
        </w:rPr>
        <w:t>Discussion</w:t>
      </w:r>
      <w:r>
        <w:rPr>
          <w:rFonts w:ascii="Arial" w:hAnsi="Arial" w:cs="Arial"/>
          <w:szCs w:val="21"/>
        </w:rPr>
        <w:t>]</w:t>
      </w:r>
    </w:p>
    <w:p w:rsidR="00A951E6" w:rsidRPr="0043650B" w:rsidRDefault="00A951E6" w:rsidP="00A951E6">
      <w:pPr>
        <w:rPr>
          <w:rFonts w:ascii="Arial" w:hAnsi="Arial" w:cs="Arial"/>
          <w:szCs w:val="21"/>
        </w:rPr>
      </w:pPr>
    </w:p>
    <w:p w:rsidR="00A951E6" w:rsidRDefault="00A951E6" w:rsidP="00A951E6">
      <w:pPr>
        <w:rPr>
          <w:rFonts w:ascii="Arial" w:hAnsi="Arial" w:cs="Arial"/>
          <w:szCs w:val="21"/>
        </w:rPr>
      </w:pPr>
      <w:r>
        <w:rPr>
          <w:rFonts w:ascii="Arial" w:hAnsi="Arial" w:cs="Arial"/>
          <w:b/>
          <w:szCs w:val="21"/>
        </w:rPr>
        <w:t xml:space="preserve">Week 8: </w:t>
      </w:r>
      <w:r>
        <w:rPr>
          <w:rFonts w:ascii="Arial" w:hAnsi="Arial" w:cs="Arial" w:hint="eastAsia"/>
          <w:b/>
          <w:szCs w:val="21"/>
        </w:rPr>
        <w:t>The</w:t>
      </w:r>
      <w:r>
        <w:rPr>
          <w:rFonts w:ascii="Arial" w:hAnsi="Arial" w:cs="Arial"/>
          <w:b/>
          <w:szCs w:val="21"/>
        </w:rPr>
        <w:t xml:space="preserve"> famil</w:t>
      </w:r>
      <w:r>
        <w:rPr>
          <w:rFonts w:ascii="Arial" w:hAnsi="Arial" w:cs="Arial" w:hint="eastAsia"/>
          <w:b/>
          <w:szCs w:val="21"/>
        </w:rPr>
        <w:t>y</w:t>
      </w:r>
      <w:r>
        <w:rPr>
          <w:rFonts w:ascii="Arial" w:hAnsi="Arial" w:cs="Arial"/>
          <w:b/>
          <w:szCs w:val="21"/>
        </w:rPr>
        <w:t xml:space="preserve"> in change 1/2</w:t>
      </w:r>
    </w:p>
    <w:p w:rsidR="00A951E6" w:rsidRPr="001F2280" w:rsidRDefault="00A951E6" w:rsidP="00A951E6">
      <w:pPr>
        <w:rPr>
          <w:rFonts w:ascii="Arial" w:hAnsi="Arial" w:cs="Arial"/>
          <w:szCs w:val="21"/>
        </w:rPr>
      </w:pPr>
      <w:r w:rsidRPr="008C76BB">
        <w:rPr>
          <w:rFonts w:ascii="Arial" w:hAnsi="Arial" w:cs="Arial"/>
          <w:szCs w:val="21"/>
        </w:rPr>
        <w:t xml:space="preserve">Miwa NISHIKAWA, </w:t>
      </w:r>
      <w:r w:rsidRPr="008C76BB">
        <w:rPr>
          <w:rFonts w:ascii="Arial" w:hAnsi="Arial" w:cs="Arial"/>
          <w:i/>
          <w:szCs w:val="21"/>
        </w:rPr>
        <w:t>The Long Excuse</w:t>
      </w:r>
    </w:p>
    <w:p w:rsidR="00A951E6" w:rsidRPr="0001367C" w:rsidRDefault="00A951E6" w:rsidP="00A951E6">
      <w:pPr>
        <w:rPr>
          <w:rFonts w:ascii="Arial" w:hAnsi="Arial" w:cs="Arial"/>
          <w:szCs w:val="21"/>
        </w:rPr>
      </w:pPr>
    </w:p>
    <w:p w:rsidR="00A951E6" w:rsidRPr="000F63C5" w:rsidRDefault="00A951E6" w:rsidP="00A951E6">
      <w:pPr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Week 9:</w:t>
      </w:r>
      <w:r w:rsidRPr="0001367C">
        <w:rPr>
          <w:rFonts w:ascii="Arial" w:hAnsi="Arial" w:cs="Arial"/>
          <w:b/>
          <w:szCs w:val="21"/>
        </w:rPr>
        <w:t xml:space="preserve"> </w:t>
      </w:r>
      <w:r>
        <w:rPr>
          <w:rFonts w:ascii="Arial" w:hAnsi="Arial" w:cs="Arial" w:hint="eastAsia"/>
          <w:b/>
          <w:szCs w:val="21"/>
        </w:rPr>
        <w:t>The</w:t>
      </w:r>
      <w:r>
        <w:rPr>
          <w:rFonts w:ascii="Arial" w:hAnsi="Arial" w:cs="Arial"/>
          <w:b/>
          <w:szCs w:val="21"/>
        </w:rPr>
        <w:t xml:space="preserve"> famil</w:t>
      </w:r>
      <w:r>
        <w:rPr>
          <w:rFonts w:ascii="Arial" w:hAnsi="Arial" w:cs="Arial" w:hint="eastAsia"/>
          <w:b/>
          <w:szCs w:val="21"/>
        </w:rPr>
        <w:t>y</w:t>
      </w:r>
      <w:r>
        <w:rPr>
          <w:rFonts w:ascii="Arial" w:hAnsi="Arial" w:cs="Arial"/>
          <w:b/>
          <w:szCs w:val="21"/>
        </w:rPr>
        <w:t xml:space="preserve"> in change 2/2</w:t>
      </w:r>
    </w:p>
    <w:p w:rsidR="00A951E6" w:rsidRPr="00ED1726" w:rsidRDefault="00A951E6" w:rsidP="00A951E6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[</w:t>
      </w:r>
      <w:r w:rsidRPr="0024305D">
        <w:rPr>
          <w:rFonts w:ascii="Arial" w:hAnsi="Arial" w:cs="Arial"/>
          <w:szCs w:val="21"/>
        </w:rPr>
        <w:t>Discussion</w:t>
      </w:r>
      <w:r>
        <w:rPr>
          <w:rFonts w:ascii="Arial" w:hAnsi="Arial" w:cs="Arial"/>
          <w:szCs w:val="21"/>
        </w:rPr>
        <w:t>]</w:t>
      </w:r>
    </w:p>
    <w:p w:rsidR="00A951E6" w:rsidRPr="008C76BB" w:rsidRDefault="00A951E6" w:rsidP="00A951E6">
      <w:pPr>
        <w:rPr>
          <w:rFonts w:ascii="Arial" w:hAnsi="Arial" w:cs="Arial"/>
          <w:szCs w:val="21"/>
        </w:rPr>
      </w:pPr>
    </w:p>
    <w:p w:rsidR="00A951E6" w:rsidRDefault="00A951E6" w:rsidP="00A951E6">
      <w:pPr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 xml:space="preserve">Week 10: </w:t>
      </w:r>
      <w:r>
        <w:rPr>
          <w:rFonts w:ascii="Arial" w:hAnsi="Arial" w:cs="Arial" w:hint="eastAsia"/>
          <w:b/>
          <w:szCs w:val="21"/>
        </w:rPr>
        <w:t>Anthropological</w:t>
      </w:r>
      <w:r>
        <w:rPr>
          <w:rFonts w:ascii="Arial" w:hAnsi="Arial" w:cs="Arial"/>
          <w:b/>
          <w:szCs w:val="21"/>
        </w:rPr>
        <w:t xml:space="preserve"> look back to Japanese modern sexuality and family arrangement</w:t>
      </w:r>
      <w:r>
        <w:rPr>
          <w:rFonts w:ascii="Arial" w:hAnsi="Arial" w:cs="Arial" w:hint="eastAsia"/>
          <w:b/>
          <w:szCs w:val="21"/>
        </w:rPr>
        <w:t xml:space="preserve"> </w:t>
      </w:r>
      <w:r>
        <w:rPr>
          <w:rFonts w:ascii="Arial" w:hAnsi="Arial" w:cs="Arial"/>
          <w:b/>
          <w:szCs w:val="21"/>
        </w:rPr>
        <w:t>1/4</w:t>
      </w:r>
    </w:p>
    <w:p w:rsidR="00A951E6" w:rsidRPr="009C6DA6" w:rsidRDefault="00A951E6" w:rsidP="00A951E6">
      <w:pPr>
        <w:rPr>
          <w:rFonts w:ascii="Arial" w:hAnsi="Arial" w:cs="Arial"/>
          <w:szCs w:val="21"/>
        </w:rPr>
      </w:pPr>
      <w:r w:rsidRPr="008C76BB">
        <w:rPr>
          <w:rFonts w:ascii="Arial" w:hAnsi="Arial" w:cs="Arial"/>
          <w:szCs w:val="21"/>
        </w:rPr>
        <w:t xml:space="preserve">Fumiko ENCHI, </w:t>
      </w:r>
      <w:r w:rsidRPr="008C76BB">
        <w:rPr>
          <w:rFonts w:ascii="Arial" w:hAnsi="Arial" w:cs="Arial"/>
          <w:i/>
          <w:szCs w:val="21"/>
        </w:rPr>
        <w:t>The Waiting Year</w:t>
      </w:r>
      <w:r>
        <w:rPr>
          <w:rFonts w:ascii="Arial" w:hAnsi="Arial" w:cs="Arial"/>
          <w:i/>
          <w:szCs w:val="21"/>
        </w:rPr>
        <w:t xml:space="preserve">s </w:t>
      </w:r>
      <w:r>
        <w:rPr>
          <w:rFonts w:ascii="Arial" w:hAnsi="Arial" w:cs="Arial"/>
          <w:szCs w:val="21"/>
        </w:rPr>
        <w:t>(1)</w:t>
      </w:r>
    </w:p>
    <w:p w:rsidR="00A951E6" w:rsidRDefault="00A951E6" w:rsidP="00A951E6">
      <w:pPr>
        <w:rPr>
          <w:rFonts w:ascii="Arial" w:hAnsi="Arial" w:cs="Arial"/>
          <w:szCs w:val="21"/>
        </w:rPr>
      </w:pPr>
    </w:p>
    <w:p w:rsidR="00A951E6" w:rsidRDefault="00A951E6" w:rsidP="00A951E6">
      <w:pPr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lastRenderedPageBreak/>
        <w:t>Week</w:t>
      </w:r>
      <w:r w:rsidRPr="0001367C">
        <w:rPr>
          <w:rFonts w:ascii="Arial" w:hAnsi="Arial" w:cs="Arial"/>
          <w:b/>
          <w:szCs w:val="21"/>
        </w:rPr>
        <w:t xml:space="preserve"> 11:</w:t>
      </w:r>
      <w:r w:rsidRPr="0001367C">
        <w:rPr>
          <w:rFonts w:ascii="Arial" w:hAnsi="Arial" w:cs="Arial" w:hint="eastAsia"/>
          <w:b/>
          <w:szCs w:val="21"/>
        </w:rPr>
        <w:t xml:space="preserve"> </w:t>
      </w:r>
      <w:r>
        <w:rPr>
          <w:rFonts w:ascii="Arial" w:hAnsi="Arial" w:cs="Arial" w:hint="eastAsia"/>
          <w:b/>
          <w:szCs w:val="21"/>
        </w:rPr>
        <w:t>Anthropological</w:t>
      </w:r>
      <w:r>
        <w:rPr>
          <w:rFonts w:ascii="Arial" w:hAnsi="Arial" w:cs="Arial"/>
          <w:b/>
          <w:szCs w:val="21"/>
        </w:rPr>
        <w:t xml:space="preserve"> look back to Japanese modern sexuality and family arrangement</w:t>
      </w:r>
      <w:r>
        <w:rPr>
          <w:rFonts w:ascii="Arial" w:hAnsi="Arial" w:cs="Arial" w:hint="eastAsia"/>
          <w:b/>
          <w:szCs w:val="21"/>
        </w:rPr>
        <w:t xml:space="preserve"> </w:t>
      </w:r>
      <w:r>
        <w:rPr>
          <w:rFonts w:ascii="Arial" w:hAnsi="Arial" w:cs="Arial"/>
          <w:b/>
          <w:szCs w:val="21"/>
        </w:rPr>
        <w:t>2/4</w:t>
      </w:r>
    </w:p>
    <w:p w:rsidR="00A951E6" w:rsidRPr="0001367C" w:rsidRDefault="00A951E6" w:rsidP="00A951E6">
      <w:pPr>
        <w:rPr>
          <w:rFonts w:ascii="Arial" w:hAnsi="Arial" w:cs="Arial"/>
          <w:szCs w:val="21"/>
        </w:rPr>
      </w:pPr>
      <w:r w:rsidRPr="008C76BB">
        <w:rPr>
          <w:rFonts w:ascii="Arial" w:hAnsi="Arial" w:cs="Arial"/>
          <w:szCs w:val="21"/>
        </w:rPr>
        <w:t xml:space="preserve">Fumiko ENCHI, </w:t>
      </w:r>
      <w:r w:rsidRPr="008C76BB">
        <w:rPr>
          <w:rFonts w:ascii="Arial" w:hAnsi="Arial" w:cs="Arial"/>
          <w:i/>
          <w:szCs w:val="21"/>
        </w:rPr>
        <w:t>The Waiting Years</w:t>
      </w:r>
      <w:r>
        <w:rPr>
          <w:rFonts w:ascii="Arial" w:hAnsi="Arial" w:cs="Arial"/>
          <w:szCs w:val="21"/>
        </w:rPr>
        <w:t xml:space="preserve"> (2)</w:t>
      </w:r>
    </w:p>
    <w:p w:rsidR="00A951E6" w:rsidRDefault="00A951E6" w:rsidP="00A951E6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*</w:t>
      </w:r>
      <w:r>
        <w:rPr>
          <w:rFonts w:ascii="Arial" w:hAnsi="Arial" w:cs="Arial"/>
          <w:szCs w:val="21"/>
        </w:rPr>
        <w:t>Assignment 2 due</w:t>
      </w:r>
    </w:p>
    <w:p w:rsidR="00A951E6" w:rsidRDefault="00A951E6" w:rsidP="00A951E6">
      <w:pPr>
        <w:rPr>
          <w:rFonts w:ascii="Arial" w:hAnsi="Arial" w:cs="Arial"/>
          <w:szCs w:val="21"/>
        </w:rPr>
      </w:pPr>
    </w:p>
    <w:p w:rsidR="00A951E6" w:rsidRDefault="00A951E6" w:rsidP="00A951E6">
      <w:pPr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 xml:space="preserve">Week 12: </w:t>
      </w:r>
      <w:r>
        <w:rPr>
          <w:rFonts w:ascii="Arial" w:hAnsi="Arial" w:cs="Arial" w:hint="eastAsia"/>
          <w:b/>
          <w:szCs w:val="21"/>
        </w:rPr>
        <w:t>Anthropological</w:t>
      </w:r>
      <w:r>
        <w:rPr>
          <w:rFonts w:ascii="Arial" w:hAnsi="Arial" w:cs="Arial"/>
          <w:b/>
          <w:szCs w:val="21"/>
        </w:rPr>
        <w:t xml:space="preserve"> look back to Japanese modern sexuality and family arrangement</w:t>
      </w:r>
      <w:r>
        <w:rPr>
          <w:rFonts w:ascii="Arial" w:hAnsi="Arial" w:cs="Arial" w:hint="eastAsia"/>
          <w:b/>
          <w:szCs w:val="21"/>
        </w:rPr>
        <w:t xml:space="preserve"> </w:t>
      </w:r>
      <w:r>
        <w:rPr>
          <w:rFonts w:ascii="Arial" w:hAnsi="Arial" w:cs="Arial"/>
          <w:b/>
          <w:szCs w:val="21"/>
        </w:rPr>
        <w:t>3/4</w:t>
      </w:r>
    </w:p>
    <w:p w:rsidR="00A951E6" w:rsidRPr="008C76BB" w:rsidRDefault="00E005F4" w:rsidP="00A951E6">
      <w:pPr>
        <w:rPr>
          <w:rFonts w:ascii="Arial" w:eastAsiaTheme="minorHAnsi" w:hAnsi="Arial" w:cs="Arial"/>
          <w:kern w:val="0"/>
          <w:szCs w:val="21"/>
        </w:rPr>
      </w:pPr>
      <w:hyperlink r:id="rId11" w:history="1">
        <w:r w:rsidR="00A951E6" w:rsidRPr="008C76BB">
          <w:rPr>
            <w:rFonts w:ascii="Arial" w:eastAsiaTheme="minorHAnsi" w:hAnsi="Arial" w:cs="Arial"/>
            <w:kern w:val="0"/>
            <w:szCs w:val="21"/>
          </w:rPr>
          <w:t>Guckenburg</w:t>
        </w:r>
      </w:hyperlink>
      <w:r w:rsidR="00A951E6" w:rsidRPr="008C76BB">
        <w:rPr>
          <w:rFonts w:ascii="Arial" w:eastAsiaTheme="minorHAnsi" w:hAnsi="Arial" w:cs="Arial"/>
          <w:kern w:val="0"/>
          <w:szCs w:val="21"/>
        </w:rPr>
        <w:t xml:space="preserve">, Saskia. </w:t>
      </w:r>
      <w:r w:rsidR="00A951E6" w:rsidRPr="008C76BB">
        <w:rPr>
          <w:rFonts w:ascii="Arial" w:eastAsiaTheme="minorHAnsi" w:hAnsi="Arial" w:cs="Arial"/>
          <w:bCs/>
          <w:color w:val="111111"/>
          <w:kern w:val="36"/>
          <w:szCs w:val="21"/>
        </w:rPr>
        <w:t>"</w:t>
      </w:r>
      <w:r w:rsidR="00A951E6" w:rsidRPr="008C76BB">
        <w:rPr>
          <w:rFonts w:ascii="Arial" w:eastAsiaTheme="minorHAnsi" w:hAnsi="Arial" w:cs="Arial"/>
          <w:bCs/>
          <w:i/>
          <w:color w:val="111111"/>
          <w:kern w:val="36"/>
          <w:szCs w:val="21"/>
        </w:rPr>
        <w:t>The Waiting Years</w:t>
      </w:r>
      <w:r w:rsidR="00A951E6" w:rsidRPr="008C76BB">
        <w:rPr>
          <w:rFonts w:ascii="Arial" w:eastAsiaTheme="minorHAnsi" w:hAnsi="Arial" w:cs="Arial"/>
          <w:bCs/>
          <w:color w:val="111111"/>
          <w:kern w:val="36"/>
          <w:szCs w:val="21"/>
        </w:rPr>
        <w:t xml:space="preserve"> by Fumiko </w:t>
      </w:r>
      <w:proofErr w:type="spellStart"/>
      <w:r w:rsidR="00A951E6" w:rsidRPr="008C76BB">
        <w:rPr>
          <w:rFonts w:ascii="Arial" w:eastAsiaTheme="minorHAnsi" w:hAnsi="Arial" w:cs="Arial"/>
          <w:bCs/>
          <w:color w:val="111111"/>
          <w:kern w:val="36"/>
          <w:szCs w:val="21"/>
        </w:rPr>
        <w:t>Enchi</w:t>
      </w:r>
      <w:proofErr w:type="spellEnd"/>
      <w:r w:rsidR="00A951E6" w:rsidRPr="008C76BB">
        <w:rPr>
          <w:rFonts w:ascii="Arial" w:eastAsiaTheme="minorHAnsi" w:hAnsi="Arial" w:cs="Arial"/>
          <w:bCs/>
          <w:color w:val="111111"/>
          <w:kern w:val="36"/>
          <w:szCs w:val="21"/>
        </w:rPr>
        <w:t xml:space="preserve">: Gender Roles in Japanese Society During </w:t>
      </w:r>
    </w:p>
    <w:p w:rsidR="00A951E6" w:rsidRDefault="00A951E6" w:rsidP="00A951E6">
      <w:pPr>
        <w:pStyle w:val="a3"/>
        <w:ind w:leftChars="0" w:left="360" w:firstLine="480"/>
        <w:rPr>
          <w:rFonts w:ascii="Arial" w:eastAsiaTheme="minorHAnsi" w:hAnsi="Arial" w:cs="Arial"/>
          <w:szCs w:val="21"/>
        </w:rPr>
      </w:pPr>
      <w:r w:rsidRPr="009B680B">
        <w:rPr>
          <w:rFonts w:ascii="Arial" w:eastAsiaTheme="minorHAnsi" w:hAnsi="Arial" w:cs="Arial"/>
          <w:bCs/>
          <w:color w:val="111111"/>
          <w:kern w:val="36"/>
          <w:szCs w:val="21"/>
        </w:rPr>
        <w:t>the Turn of the 19</w:t>
      </w:r>
      <w:r w:rsidRPr="009B680B">
        <w:rPr>
          <w:rFonts w:ascii="Arial" w:eastAsiaTheme="minorHAnsi" w:hAnsi="Arial" w:cs="Arial"/>
          <w:bCs/>
          <w:color w:val="111111"/>
          <w:kern w:val="36"/>
          <w:szCs w:val="21"/>
          <w:vertAlign w:val="superscript"/>
        </w:rPr>
        <w:t>th</w:t>
      </w:r>
      <w:r w:rsidRPr="009B680B">
        <w:rPr>
          <w:rFonts w:ascii="Arial" w:eastAsiaTheme="minorHAnsi" w:hAnsi="Arial" w:cs="Arial"/>
          <w:bCs/>
          <w:color w:val="111111"/>
          <w:kern w:val="36"/>
          <w:szCs w:val="21"/>
        </w:rPr>
        <w:t xml:space="preserve"> Century”</w:t>
      </w:r>
    </w:p>
    <w:p w:rsidR="00A951E6" w:rsidRPr="008C76BB" w:rsidRDefault="00A951E6" w:rsidP="00A951E6">
      <w:pPr>
        <w:rPr>
          <w:rFonts w:ascii="Arial" w:hAnsi="Arial" w:cs="Arial"/>
          <w:szCs w:val="21"/>
        </w:rPr>
      </w:pPr>
    </w:p>
    <w:p w:rsidR="00A951E6" w:rsidRPr="0043650B" w:rsidRDefault="00A951E6" w:rsidP="00A951E6">
      <w:pPr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Week 13:</w:t>
      </w:r>
      <w:r w:rsidRPr="000F63C5">
        <w:rPr>
          <w:rFonts w:ascii="Arial" w:hAnsi="Arial" w:cs="Arial" w:hint="eastAsia"/>
          <w:b/>
          <w:szCs w:val="21"/>
        </w:rPr>
        <w:t xml:space="preserve"> </w:t>
      </w:r>
      <w:r>
        <w:rPr>
          <w:rFonts w:ascii="Arial" w:hAnsi="Arial" w:cs="Arial" w:hint="eastAsia"/>
          <w:b/>
          <w:szCs w:val="21"/>
        </w:rPr>
        <w:t>Anthropological</w:t>
      </w:r>
      <w:r>
        <w:rPr>
          <w:rFonts w:ascii="Arial" w:hAnsi="Arial" w:cs="Arial"/>
          <w:b/>
          <w:szCs w:val="21"/>
        </w:rPr>
        <w:t xml:space="preserve"> look back to Japanese modern sexuality and family arrangement</w:t>
      </w:r>
      <w:r>
        <w:rPr>
          <w:rFonts w:ascii="Arial" w:hAnsi="Arial" w:cs="Arial" w:hint="eastAsia"/>
          <w:b/>
          <w:szCs w:val="21"/>
        </w:rPr>
        <w:t xml:space="preserve"> </w:t>
      </w:r>
      <w:r>
        <w:rPr>
          <w:rFonts w:ascii="Arial" w:hAnsi="Arial" w:cs="Arial"/>
          <w:b/>
          <w:szCs w:val="21"/>
        </w:rPr>
        <w:t>4/4</w:t>
      </w:r>
    </w:p>
    <w:p w:rsidR="00A951E6" w:rsidRPr="00ED1726" w:rsidRDefault="00A951E6" w:rsidP="00A951E6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[</w:t>
      </w:r>
      <w:r w:rsidRPr="0024305D">
        <w:rPr>
          <w:rFonts w:ascii="Arial" w:hAnsi="Arial" w:cs="Arial"/>
          <w:szCs w:val="21"/>
        </w:rPr>
        <w:t>Discussion</w:t>
      </w:r>
      <w:r>
        <w:rPr>
          <w:rFonts w:ascii="Arial" w:hAnsi="Arial" w:cs="Arial"/>
          <w:szCs w:val="21"/>
        </w:rPr>
        <w:t>]</w:t>
      </w:r>
    </w:p>
    <w:p w:rsidR="00A951E6" w:rsidRPr="008C76BB" w:rsidRDefault="00A951E6" w:rsidP="00A951E6">
      <w:pPr>
        <w:rPr>
          <w:rFonts w:ascii="Arial" w:eastAsiaTheme="minorHAnsi" w:hAnsi="Arial" w:cs="Arial"/>
          <w:szCs w:val="21"/>
        </w:rPr>
      </w:pPr>
    </w:p>
    <w:p w:rsidR="00A951E6" w:rsidRDefault="00A951E6" w:rsidP="00A951E6">
      <w:pPr>
        <w:rPr>
          <w:rFonts w:ascii="Arial" w:hAnsi="Arial" w:cs="Arial"/>
          <w:szCs w:val="21"/>
        </w:rPr>
      </w:pPr>
      <w:r>
        <w:rPr>
          <w:rFonts w:ascii="Arial" w:hAnsi="Arial" w:cs="Arial"/>
          <w:b/>
          <w:szCs w:val="21"/>
        </w:rPr>
        <w:t>Week 14:</w:t>
      </w:r>
      <w:r>
        <w:rPr>
          <w:rFonts w:ascii="Arial" w:hAnsi="Arial" w:cs="Arial" w:hint="eastAsia"/>
          <w:b/>
          <w:szCs w:val="21"/>
        </w:rPr>
        <w:t xml:space="preserve"> Student</w:t>
      </w:r>
      <w:r>
        <w:rPr>
          <w:rFonts w:ascii="Arial" w:hAnsi="Arial" w:cs="Arial"/>
          <w:b/>
          <w:szCs w:val="21"/>
        </w:rPr>
        <w:t xml:space="preserve"> presentation 1/2</w:t>
      </w:r>
    </w:p>
    <w:p w:rsidR="00A951E6" w:rsidRDefault="00A951E6" w:rsidP="00A951E6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[</w:t>
      </w:r>
      <w:r>
        <w:rPr>
          <w:rFonts w:ascii="Arial" w:hAnsi="Arial" w:cs="Arial" w:hint="eastAsia"/>
          <w:szCs w:val="21"/>
        </w:rPr>
        <w:t>On</w:t>
      </w:r>
      <w:r>
        <w:rPr>
          <w:rFonts w:ascii="Arial" w:hAnsi="Arial" w:cs="Arial"/>
          <w:szCs w:val="21"/>
        </w:rPr>
        <w:t xml:space="preserve"> final project </w:t>
      </w:r>
      <w:r>
        <w:rPr>
          <w:rFonts w:ascii="Arial" w:hAnsi="Arial" w:cs="Arial" w:hint="eastAsia"/>
          <w:szCs w:val="21"/>
        </w:rPr>
        <w:t>(</w:t>
      </w:r>
      <w:r>
        <w:rPr>
          <w:rFonts w:ascii="Arial" w:hAnsi="Arial" w:cs="Arial"/>
          <w:szCs w:val="21"/>
        </w:rPr>
        <w:t>1)]</w:t>
      </w:r>
    </w:p>
    <w:p w:rsidR="00A951E6" w:rsidRDefault="00A951E6" w:rsidP="00A951E6">
      <w:pPr>
        <w:rPr>
          <w:rFonts w:ascii="Arial" w:hAnsi="Arial" w:cs="Arial"/>
          <w:szCs w:val="21"/>
        </w:rPr>
      </w:pPr>
    </w:p>
    <w:p w:rsidR="00A951E6" w:rsidRDefault="00A951E6" w:rsidP="00A951E6">
      <w:pPr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Week</w:t>
      </w:r>
      <w:r w:rsidRPr="008C76BB">
        <w:rPr>
          <w:rFonts w:ascii="Arial" w:hAnsi="Arial" w:cs="Arial"/>
          <w:b/>
          <w:szCs w:val="21"/>
        </w:rPr>
        <w:t xml:space="preserve"> 15:</w:t>
      </w:r>
      <w:r>
        <w:rPr>
          <w:rFonts w:ascii="Arial" w:hAnsi="Arial" w:cs="Arial"/>
          <w:b/>
          <w:szCs w:val="21"/>
        </w:rPr>
        <w:t xml:space="preserve"> </w:t>
      </w:r>
      <w:bookmarkStart w:id="5" w:name="_Hlk512142809"/>
      <w:r>
        <w:rPr>
          <w:rFonts w:ascii="Arial" w:hAnsi="Arial" w:cs="Arial" w:hint="eastAsia"/>
          <w:b/>
          <w:szCs w:val="21"/>
        </w:rPr>
        <w:t>Student</w:t>
      </w:r>
      <w:r>
        <w:rPr>
          <w:rFonts w:ascii="Arial" w:hAnsi="Arial" w:cs="Arial"/>
          <w:b/>
          <w:szCs w:val="21"/>
        </w:rPr>
        <w:t xml:space="preserve"> presentation</w:t>
      </w:r>
      <w:bookmarkEnd w:id="5"/>
      <w:r>
        <w:rPr>
          <w:rFonts w:ascii="Arial" w:hAnsi="Arial" w:cs="Arial"/>
          <w:b/>
          <w:szCs w:val="21"/>
        </w:rPr>
        <w:t xml:space="preserve"> 2/2</w:t>
      </w:r>
    </w:p>
    <w:p w:rsidR="00A951E6" w:rsidRDefault="00A951E6" w:rsidP="00A951E6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[</w:t>
      </w:r>
      <w:r>
        <w:rPr>
          <w:rFonts w:ascii="Arial" w:hAnsi="Arial" w:cs="Arial" w:hint="eastAsia"/>
          <w:szCs w:val="21"/>
        </w:rPr>
        <w:t>On</w:t>
      </w:r>
      <w:r>
        <w:rPr>
          <w:rFonts w:ascii="Arial" w:hAnsi="Arial" w:cs="Arial"/>
          <w:szCs w:val="21"/>
        </w:rPr>
        <w:t xml:space="preserve"> final project (2)] </w:t>
      </w:r>
    </w:p>
    <w:p w:rsidR="00A951E6" w:rsidRPr="0020250E" w:rsidRDefault="00A951E6" w:rsidP="00A951E6">
      <w:pPr>
        <w:rPr>
          <w:rFonts w:ascii="Arial" w:hAnsi="Arial" w:cs="Arial"/>
          <w:szCs w:val="21"/>
        </w:rPr>
      </w:pPr>
      <w:r w:rsidRPr="0020250E">
        <w:rPr>
          <w:rFonts w:ascii="Arial" w:hAnsi="Arial" w:cs="Arial"/>
          <w:szCs w:val="21"/>
        </w:rPr>
        <w:t>Final p</w:t>
      </w:r>
      <w:r>
        <w:rPr>
          <w:rFonts w:ascii="Arial" w:hAnsi="Arial" w:cs="Arial"/>
          <w:szCs w:val="21"/>
        </w:rPr>
        <w:t>roject</w:t>
      </w:r>
      <w:r w:rsidRPr="0020250E">
        <w:rPr>
          <w:rFonts w:ascii="Arial" w:hAnsi="Arial" w:cs="Arial"/>
          <w:szCs w:val="21"/>
        </w:rPr>
        <w:t xml:space="preserve"> due</w:t>
      </w:r>
    </w:p>
    <w:p w:rsidR="00A951E6" w:rsidRDefault="00A951E6" w:rsidP="00A951E6">
      <w:pPr>
        <w:rPr>
          <w:rFonts w:ascii="Arial" w:hAnsi="Arial" w:cs="Arial"/>
          <w:b/>
          <w:szCs w:val="21"/>
        </w:rPr>
      </w:pPr>
    </w:p>
    <w:p w:rsidR="00A951E6" w:rsidRPr="001861E6" w:rsidRDefault="00A951E6" w:rsidP="00A951E6">
      <w:pPr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Assignments / Grade Breakdown</w:t>
      </w:r>
    </w:p>
    <w:p w:rsidR="00A951E6" w:rsidRDefault="00A951E6" w:rsidP="00A951E6">
      <w:pPr>
        <w:pStyle w:val="a3"/>
        <w:numPr>
          <w:ilvl w:val="0"/>
          <w:numId w:val="4"/>
        </w:numPr>
        <w:ind w:leftChars="0"/>
        <w:rPr>
          <w:rFonts w:ascii="Arial" w:hAnsi="Arial" w:cs="Arial"/>
          <w:szCs w:val="21"/>
        </w:rPr>
      </w:pPr>
      <w:r w:rsidRPr="00EE6A99">
        <w:rPr>
          <w:rFonts w:ascii="Arial" w:hAnsi="Arial" w:cs="Arial"/>
          <w:szCs w:val="21"/>
        </w:rPr>
        <w:t xml:space="preserve">Short </w:t>
      </w:r>
      <w:r w:rsidRPr="00EE6A99">
        <w:rPr>
          <w:rFonts w:ascii="Arial" w:hAnsi="Arial" w:cs="Arial" w:hint="eastAsia"/>
          <w:szCs w:val="21"/>
        </w:rPr>
        <w:t>essay</w:t>
      </w:r>
      <w:r w:rsidRPr="00EE6A99">
        <w:rPr>
          <w:rFonts w:ascii="Arial" w:hAnsi="Arial" w:cs="Arial"/>
          <w:szCs w:val="21"/>
        </w:rPr>
        <w:t xml:space="preserve"> on</w:t>
      </w:r>
    </w:p>
    <w:p w:rsidR="00A951E6" w:rsidRDefault="00A951E6" w:rsidP="00A951E6">
      <w:pPr>
        <w:pStyle w:val="a3"/>
        <w:numPr>
          <w:ilvl w:val="0"/>
          <w:numId w:val="5"/>
        </w:numPr>
        <w:ind w:leftChars="0"/>
        <w:rPr>
          <w:rFonts w:ascii="Arial" w:hAnsi="Arial" w:cs="Arial"/>
          <w:szCs w:val="21"/>
        </w:rPr>
      </w:pPr>
      <w:r w:rsidRPr="00EE6A99">
        <w:rPr>
          <w:rFonts w:ascii="Arial" w:hAnsi="Arial" w:cs="Arial"/>
          <w:szCs w:val="21"/>
        </w:rPr>
        <w:t xml:space="preserve">American queer fiction that you have read </w:t>
      </w:r>
      <w:r>
        <w:rPr>
          <w:rFonts w:ascii="Arial" w:hAnsi="Arial" w:cs="Arial" w:hint="eastAsia"/>
          <w:szCs w:val="21"/>
        </w:rPr>
        <w:t>OR</w:t>
      </w:r>
      <w:r w:rsidRPr="00EE6A99">
        <w:rPr>
          <w:rFonts w:ascii="Arial" w:hAnsi="Arial" w:cs="Arial"/>
          <w:szCs w:val="21"/>
        </w:rPr>
        <w:t xml:space="preserve"> </w:t>
      </w:r>
    </w:p>
    <w:p w:rsidR="00A951E6" w:rsidRPr="00EE6A99" w:rsidRDefault="00A951E6" w:rsidP="00A951E6">
      <w:pPr>
        <w:pStyle w:val="a3"/>
        <w:numPr>
          <w:ilvl w:val="0"/>
          <w:numId w:val="5"/>
        </w:numPr>
        <w:ind w:leftChars="0"/>
        <w:rPr>
          <w:rFonts w:ascii="Arial" w:hAnsi="Arial" w:cs="Arial"/>
          <w:szCs w:val="21"/>
        </w:rPr>
      </w:pPr>
      <w:r w:rsidRPr="00EE6A99">
        <w:rPr>
          <w:rFonts w:ascii="Arial" w:hAnsi="Arial" w:cs="Arial"/>
          <w:szCs w:val="21"/>
        </w:rPr>
        <w:t xml:space="preserve">Japanese </w:t>
      </w:r>
      <w:r w:rsidRPr="00EE6A99">
        <w:rPr>
          <w:rFonts w:ascii="Arial" w:hAnsi="Arial" w:cs="Arial"/>
          <w:i/>
          <w:szCs w:val="21"/>
        </w:rPr>
        <w:t>manga</w:t>
      </w:r>
      <w:r w:rsidRPr="00EE6A99">
        <w:rPr>
          <w:rFonts w:ascii="Arial" w:hAnsi="Arial" w:cs="Arial"/>
          <w:szCs w:val="21"/>
        </w:rPr>
        <w:t xml:space="preserve"> and animation that you have enjoyed (20% of final grade)</w:t>
      </w:r>
    </w:p>
    <w:p w:rsidR="00A951E6" w:rsidRPr="00EE6A99" w:rsidRDefault="00A951E6" w:rsidP="00A951E6">
      <w:pPr>
        <w:pStyle w:val="a3"/>
        <w:numPr>
          <w:ilvl w:val="0"/>
          <w:numId w:val="4"/>
        </w:numPr>
        <w:ind w:leftChars="0"/>
        <w:rPr>
          <w:rFonts w:ascii="Arial" w:hAnsi="Arial" w:cs="Arial"/>
          <w:szCs w:val="21"/>
        </w:rPr>
      </w:pPr>
      <w:r w:rsidRPr="00EE6A99">
        <w:rPr>
          <w:rFonts w:ascii="Arial" w:hAnsi="Arial" w:cs="Arial"/>
          <w:szCs w:val="21"/>
        </w:rPr>
        <w:t xml:space="preserve">Draft of Final Project </w:t>
      </w:r>
      <w:bookmarkStart w:id="6" w:name="_Hlk512248153"/>
      <w:r w:rsidRPr="00EE6A99">
        <w:rPr>
          <w:rFonts w:ascii="Arial" w:hAnsi="Arial" w:cs="Arial"/>
          <w:szCs w:val="21"/>
        </w:rPr>
        <w:t>(20% of final grade)</w:t>
      </w:r>
      <w:bookmarkEnd w:id="6"/>
    </w:p>
    <w:p w:rsidR="00A951E6" w:rsidRPr="00EE6A99" w:rsidRDefault="00A951E6" w:rsidP="00A951E6">
      <w:pPr>
        <w:pStyle w:val="a3"/>
        <w:numPr>
          <w:ilvl w:val="0"/>
          <w:numId w:val="4"/>
        </w:numPr>
        <w:ind w:leftChars="0"/>
        <w:rPr>
          <w:rFonts w:ascii="Arial" w:hAnsi="Arial" w:cs="Arial"/>
          <w:szCs w:val="21"/>
        </w:rPr>
      </w:pPr>
      <w:r w:rsidRPr="00EE6A99">
        <w:rPr>
          <w:rFonts w:ascii="Arial" w:hAnsi="Arial" w:cs="Arial"/>
          <w:szCs w:val="21"/>
        </w:rPr>
        <w:t>Presentation (20% of final grade)</w:t>
      </w:r>
    </w:p>
    <w:p w:rsidR="00A951E6" w:rsidRPr="00EE6A99" w:rsidRDefault="00A951E6" w:rsidP="00A951E6">
      <w:pPr>
        <w:pStyle w:val="a3"/>
        <w:numPr>
          <w:ilvl w:val="0"/>
          <w:numId w:val="4"/>
        </w:numPr>
        <w:ind w:leftChars="0"/>
        <w:rPr>
          <w:rFonts w:ascii="Arial" w:hAnsi="Arial" w:cs="Arial"/>
          <w:szCs w:val="21"/>
        </w:rPr>
      </w:pPr>
      <w:r w:rsidRPr="00EE6A99">
        <w:rPr>
          <w:rFonts w:ascii="Arial" w:hAnsi="Arial" w:cs="Arial"/>
          <w:szCs w:val="21"/>
        </w:rPr>
        <w:t>Complete Final Project (40% of final grade)</w:t>
      </w:r>
    </w:p>
    <w:p w:rsidR="00A951E6" w:rsidRDefault="00A951E6" w:rsidP="00A951E6">
      <w:pPr>
        <w:rPr>
          <w:rFonts w:ascii="Arial" w:hAnsi="Arial" w:cs="Arial"/>
          <w:b/>
          <w:szCs w:val="21"/>
        </w:rPr>
      </w:pPr>
    </w:p>
    <w:p w:rsidR="005222CA" w:rsidRPr="00A951E6" w:rsidRDefault="00A951E6">
      <w:pPr>
        <w:rPr>
          <w:rFonts w:ascii="Arial" w:hAnsi="Arial" w:cs="Arial"/>
          <w:b/>
          <w:szCs w:val="21"/>
        </w:rPr>
      </w:pPr>
      <w:r>
        <w:rPr>
          <w:rFonts w:ascii="Arial" w:hAnsi="Arial" w:cs="Arial"/>
          <w:szCs w:val="21"/>
        </w:rPr>
        <w:t xml:space="preserve">As </w:t>
      </w:r>
      <w:r>
        <w:rPr>
          <w:rFonts w:ascii="Arial" w:hAnsi="Arial" w:cs="Arial" w:hint="eastAsia"/>
          <w:szCs w:val="21"/>
        </w:rPr>
        <w:t>the</w:t>
      </w:r>
      <w:r>
        <w:rPr>
          <w:rFonts w:ascii="Arial" w:hAnsi="Arial" w:cs="Arial"/>
          <w:szCs w:val="21"/>
        </w:rPr>
        <w:t xml:space="preserve"> first assignment, you will be required to write a short essay (1,000 words) about one of two themes. The next assignment is to write a draft of final writing project. You will be required to take up one text of queer fiction and analyze it in their final project. You will be able to choose a text from the list on this syllabus or if you wish, you may search for another text independently. The third assignment is to make a presentation about your final project. Lastly,</w:t>
      </w:r>
      <w:r>
        <w:rPr>
          <w:rFonts w:ascii="Arial" w:hAnsi="Arial" w:cs="Arial" w:hint="eastAsia"/>
          <w:szCs w:val="21"/>
        </w:rPr>
        <w:t xml:space="preserve"> </w:t>
      </w:r>
      <w:r>
        <w:rPr>
          <w:rFonts w:ascii="Arial" w:hAnsi="Arial" w:cs="Arial"/>
          <w:szCs w:val="21"/>
        </w:rPr>
        <w:t>you will be required to submit a completed writing project.</w:t>
      </w:r>
    </w:p>
    <w:sectPr w:rsidR="005222CA" w:rsidRPr="00A951E6" w:rsidSect="00A951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5F4" w:rsidRDefault="00E005F4" w:rsidP="003A1C94">
      <w:r>
        <w:separator/>
      </w:r>
    </w:p>
  </w:endnote>
  <w:endnote w:type="continuationSeparator" w:id="0">
    <w:p w:rsidR="00E005F4" w:rsidRDefault="00E005F4" w:rsidP="003A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5F4" w:rsidRDefault="00E005F4" w:rsidP="003A1C94">
      <w:r>
        <w:separator/>
      </w:r>
    </w:p>
  </w:footnote>
  <w:footnote w:type="continuationSeparator" w:id="0">
    <w:p w:rsidR="00E005F4" w:rsidRDefault="00E005F4" w:rsidP="003A1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7AF0"/>
    <w:multiLevelType w:val="hybridMultilevel"/>
    <w:tmpl w:val="56A2EB7E"/>
    <w:lvl w:ilvl="0" w:tplc="C6D2F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A54438"/>
    <w:multiLevelType w:val="hybridMultilevel"/>
    <w:tmpl w:val="8B162B04"/>
    <w:lvl w:ilvl="0" w:tplc="08A60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7E1739"/>
    <w:multiLevelType w:val="hybridMultilevel"/>
    <w:tmpl w:val="604A71B0"/>
    <w:lvl w:ilvl="0" w:tplc="AE48A70E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2E9D08A2"/>
    <w:multiLevelType w:val="hybridMultilevel"/>
    <w:tmpl w:val="90AA55CA"/>
    <w:lvl w:ilvl="0" w:tplc="E654C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EF1EB5"/>
    <w:multiLevelType w:val="hybridMultilevel"/>
    <w:tmpl w:val="7F3811DC"/>
    <w:lvl w:ilvl="0" w:tplc="AF42E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1E6"/>
    <w:rsid w:val="001C75EA"/>
    <w:rsid w:val="003A1C94"/>
    <w:rsid w:val="005222CA"/>
    <w:rsid w:val="008769CC"/>
    <w:rsid w:val="009D73E9"/>
    <w:rsid w:val="00A07846"/>
    <w:rsid w:val="00A951E6"/>
    <w:rsid w:val="00E0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31B6DF"/>
  <w15:chartTrackingRefBased/>
  <w15:docId w15:val="{BE1AAF11-2494-4C12-AB2D-446691E4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1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1E6"/>
    <w:pPr>
      <w:ind w:leftChars="400" w:left="840"/>
    </w:pPr>
  </w:style>
  <w:style w:type="character" w:styleId="a4">
    <w:name w:val="Hyperlink"/>
    <w:basedOn w:val="a0"/>
    <w:uiPriority w:val="99"/>
    <w:unhideWhenUsed/>
    <w:rsid w:val="00A951E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69CC"/>
    <w:rPr>
      <w:rFonts w:ascii="Segoe UI" w:hAnsi="Segoe UI" w:cs="Segoe U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69C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A1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1C94"/>
  </w:style>
  <w:style w:type="paragraph" w:styleId="a9">
    <w:name w:val="footer"/>
    <w:basedOn w:val="a"/>
    <w:link w:val="aa"/>
    <w:uiPriority w:val="99"/>
    <w:unhideWhenUsed/>
    <w:rsid w:val="003A1C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1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1?ie=UTF8&amp;text=Saskia+Guckenburg&amp;search-alias=books&amp;field-author=Saskia+Guckenburg&amp;sort=relevancer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ohri@gradcenter.cuny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m/s/ref=dp_byline_sr_book_1?ie=UTF8&amp;text=Saskia+Guckenburg&amp;search-alias=books&amp;field-author=Saskia+Guckenburg&amp;sort=relevanceran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c.cuny.edu/Prospective-Current-Students/Student-Life/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c.cuny.edu/CUNY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 Ohri</dc:creator>
  <cp:keywords/>
  <dc:description/>
  <cp:lastModifiedBy>Naoko  Ohri</cp:lastModifiedBy>
  <cp:revision>4</cp:revision>
  <cp:lastPrinted>2018-04-25T22:54:00Z</cp:lastPrinted>
  <dcterms:created xsi:type="dcterms:W3CDTF">2018-04-24T21:04:00Z</dcterms:created>
  <dcterms:modified xsi:type="dcterms:W3CDTF">2018-05-01T23:30:00Z</dcterms:modified>
</cp:coreProperties>
</file>